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9EB4" w14:textId="1A1509DE" w:rsidR="00C40966" w:rsidRPr="005F67E2" w:rsidRDefault="00861510" w:rsidP="0068501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 wp14:anchorId="312C07DE" wp14:editId="4EDCEBAA">
                <wp:extent cx="5267325" cy="1881312"/>
                <wp:effectExtent l="19050" t="19050" r="28575" b="24130"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8813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087FEA" w14:textId="77777777" w:rsidR="001176D0" w:rsidRPr="00102BF1" w:rsidRDefault="001176D0" w:rsidP="001176D0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pacing w:val="2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15165">
                              <w:rPr>
                                <w:rFonts w:ascii="Calibri" w:hAnsi="Calibri" w:cs="Calibri"/>
                                <w:color w:val="000000" w:themeColor="text1"/>
                                <w:spacing w:val="2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Πάνος </w:t>
                            </w:r>
                            <w:proofErr w:type="spellStart"/>
                            <w:r w:rsidRPr="00015165">
                              <w:rPr>
                                <w:rFonts w:ascii="Calibri" w:hAnsi="Calibri" w:cs="Calibri"/>
                                <w:color w:val="000000" w:themeColor="text1"/>
                                <w:spacing w:val="2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Γεραμάνης</w:t>
                            </w:r>
                            <w:proofErr w:type="spellEnd"/>
                            <w:r w:rsidRPr="00015165">
                              <w:rPr>
                                <w:rFonts w:ascii="Calibri" w:hAnsi="Calibri" w:cs="Calibri"/>
                                <w:color w:val="000000" w:themeColor="text1"/>
                                <w:spacing w:val="2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και «Λαϊκοί βάρδοι» </w:t>
                            </w:r>
                          </w:p>
                          <w:p w14:paraId="3A1FFB31" w14:textId="77777777" w:rsidR="001176D0" w:rsidRPr="00015165" w:rsidRDefault="001176D0" w:rsidP="001176D0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pacing w:val="2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15165">
                              <w:rPr>
                                <w:rFonts w:ascii="Calibri" w:hAnsi="Calibri" w:cs="Calibri"/>
                                <w:color w:val="000000" w:themeColor="text1"/>
                                <w:spacing w:val="2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Στιγμές από τη ζωή τους</w:t>
                            </w:r>
                          </w:p>
                          <w:p w14:paraId="47B7CE55" w14:textId="77777777" w:rsidR="001176D0" w:rsidRDefault="001176D0" w:rsidP="001176D0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color w:val="0D0D0D" w:themeColor="text1" w:themeTint="F2"/>
                                <w:spacing w:val="20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2A2A27A" w14:textId="42D9B952" w:rsidR="001176D0" w:rsidRDefault="001176D0" w:rsidP="00015165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pacing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0D0D0D" w:themeColor="text1" w:themeTint="F2"/>
                                <w:spacing w:val="20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Ε</w:t>
                            </w:r>
                            <w:r w:rsidRPr="001176D0">
                              <w:rPr>
                                <w:rFonts w:ascii="Calibri" w:hAnsi="Calibri" w:cs="Calibri"/>
                                <w:bCs/>
                                <w:color w:val="0D0D0D" w:themeColor="text1" w:themeTint="F2"/>
                                <w:spacing w:val="20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ισαγωγή, κείμενα, σημειώσεις, επιμέλεια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0D0D0D" w:themeColor="text1" w:themeTint="F2"/>
                                <w:spacing w:val="20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</w:t>
                            </w:r>
                          </w:p>
                          <w:p w14:paraId="2AFF0F71" w14:textId="77F44FB4" w:rsidR="00015165" w:rsidRPr="00015165" w:rsidRDefault="00015165" w:rsidP="00015165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pacing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1516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pacing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Ναυσικά </w:t>
                            </w:r>
                            <w:proofErr w:type="spellStart"/>
                            <w:r w:rsidRPr="0001516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pacing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Γεραμάνη</w:t>
                            </w:r>
                            <w:proofErr w:type="spellEnd"/>
                            <w:r w:rsidRPr="0001516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pacing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&amp; Μαριάννα </w:t>
                            </w:r>
                            <w:proofErr w:type="spellStart"/>
                            <w:r w:rsidRPr="0001516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pacing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Τζιαντζή</w:t>
                            </w:r>
                            <w:proofErr w:type="spellEnd"/>
                            <w:r w:rsidRPr="0001516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pacing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280C7F88" w14:textId="77777777" w:rsidR="0034480D" w:rsidRPr="00861510" w:rsidRDefault="0034480D" w:rsidP="007E698E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color w:val="000000"/>
                                <w:spacing w:val="20"/>
                                <w:sz w:val="6"/>
                                <w:szCs w:val="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4CFC90F" w14:textId="77777777" w:rsidR="00102BF1" w:rsidRPr="001176D0" w:rsidRDefault="00102BF1" w:rsidP="007E698E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pacing w:val="20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28548AC" w14:textId="1E85A21F" w:rsidR="00D42EA0" w:rsidRPr="00015165" w:rsidRDefault="00D42EA0" w:rsidP="007E698E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40F01">
                              <w:rPr>
                                <w:rStyle w:val="a5"/>
                                <w:rFonts w:ascii="Calibri Light" w:hAnsi="Calibri Light" w:cs="Calibri Light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Σελ.</w:t>
                            </w:r>
                            <w:r w:rsidR="00015165" w:rsidRPr="00015165">
                              <w:rPr>
                                <w:rStyle w:val="a5"/>
                                <w:rFonts w:ascii="Calibri Light" w:hAnsi="Calibri Light" w:cs="Calibri Light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352</w:t>
                            </w:r>
                            <w:r w:rsidR="00D206EC" w:rsidRPr="00B40F01">
                              <w:rPr>
                                <w:rStyle w:val="a5"/>
                                <w:rFonts w:ascii="Calibri Light" w:hAnsi="Calibri Light" w:cs="Calibri Light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E1ADD"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B40F01"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40F01">
                              <w:rPr>
                                <w:rStyle w:val="a5"/>
                                <w:rFonts w:ascii="Calibri Light" w:hAnsi="Calibri Light" w:cs="Calibri Light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Σχήμα:</w:t>
                            </w:r>
                            <w:r w:rsidRPr="00B40F01"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165" w:rsidRPr="00015165">
                              <w:rPr>
                                <w:rStyle w:val="a5"/>
                                <w:rFonts w:ascii="Calibri Light" w:hAnsi="Calibri Light" w:cs="Calibri Light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16,5 x 24</w:t>
                            </w:r>
                            <w:r w:rsidR="00015165" w:rsidRPr="00015165"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E418DCE" w14:textId="6B8999D8" w:rsidR="00D42EA0" w:rsidRPr="00B40F01" w:rsidRDefault="00D42EA0" w:rsidP="007E698E">
                            <w:pPr>
                              <w:jc w:val="center"/>
                              <w:rPr>
                                <w:rStyle w:val="a5"/>
                                <w:rFonts w:ascii="Calibri Light" w:hAnsi="Calibri Light" w:cs="Calibri Light"/>
                                <w:b w:val="0"/>
                                <w:sz w:val="22"/>
                                <w:szCs w:val="22"/>
                              </w:rPr>
                            </w:pPr>
                            <w:r w:rsidRPr="00B40F01">
                              <w:rPr>
                                <w:rStyle w:val="a5"/>
                                <w:rFonts w:ascii="Calibri Light" w:hAnsi="Calibri Light" w:cs="Calibri Light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ISBN:</w:t>
                            </w:r>
                            <w:r w:rsidR="00FF09CD" w:rsidRPr="00B40F01">
                              <w:rPr>
                                <w:rStyle w:val="a5"/>
                                <w:rFonts w:ascii="Calibri Light" w:hAnsi="Calibri Light" w:cs="Calibri Light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165" w:rsidRPr="00015165">
                              <w:rPr>
                                <w:rStyle w:val="a5"/>
                                <w:rFonts w:ascii="Calibri Light" w:hAnsi="Calibri Light" w:cs="Calibri Light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978-960-499-565-3</w:t>
                            </w:r>
                            <w:r w:rsidR="00D206EC" w:rsidRPr="00B40F01">
                              <w:rPr>
                                <w:rStyle w:val="a5"/>
                                <w:rFonts w:ascii="Calibri Light" w:hAnsi="Calibri Light" w:cs="Calibri Light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E1ADD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•</w:t>
                            </w:r>
                            <w:r w:rsidRPr="00B40F01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40F01">
                              <w:rPr>
                                <w:rStyle w:val="a5"/>
                                <w:rFonts w:ascii="Calibri Light" w:hAnsi="Calibri Light" w:cs="Calibri Light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Τιμή:</w:t>
                            </w:r>
                            <w:bookmarkStart w:id="0" w:name="_Hlk72149192"/>
                            <w:r w:rsidR="004553B9" w:rsidRPr="00B40F01">
                              <w:rPr>
                                <w:rStyle w:val="a5"/>
                                <w:rFonts w:ascii="Calibri Light" w:hAnsi="Calibri Light" w:cs="Calibri Light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A7F2C">
                              <w:rPr>
                                <w:rStyle w:val="a5"/>
                                <w:rFonts w:ascii="Calibri Light" w:hAnsi="Calibri Light" w:cs="Calibri Light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1</w:t>
                            </w:r>
                            <w:r w:rsidR="00015165">
                              <w:rPr>
                                <w:rStyle w:val="a5"/>
                                <w:rFonts w:ascii="Calibri Light" w:hAnsi="Calibri Light" w:cs="Calibri Light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  <w:t>8</w:t>
                            </w:r>
                            <w:r w:rsidR="00EB05E0" w:rsidRPr="00B40F01">
                              <w:rPr>
                                <w:rStyle w:val="a5"/>
                                <w:rFonts w:ascii="Calibri Light" w:hAnsi="Calibri Light" w:cs="Calibri Light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,</w:t>
                            </w:r>
                            <w:r w:rsidR="00015165">
                              <w:rPr>
                                <w:rStyle w:val="a5"/>
                                <w:rFonts w:ascii="Calibri Light" w:hAnsi="Calibri Light" w:cs="Calibri Light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  <w:r w:rsidR="00EB05E0" w:rsidRPr="00B40F01">
                              <w:rPr>
                                <w:rStyle w:val="a5"/>
                                <w:rFonts w:ascii="Calibri Light" w:hAnsi="Calibri Light" w:cs="Calibri Light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0</w:t>
                            </w:r>
                            <w:r w:rsidRPr="00B40F01">
                              <w:rPr>
                                <w:rStyle w:val="a5"/>
                                <w:rFonts w:ascii="Calibri Light" w:hAnsi="Calibri Light" w:cs="Calibri Light"/>
                                <w:b w:val="0"/>
                                <w:sz w:val="22"/>
                                <w:szCs w:val="22"/>
                              </w:rPr>
                              <w:t>€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2C07DE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width:414.75pt;height:14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" strokecolor="#d8d8d8 [2732]" strokeweight="3pt">
                <v:stroke endcap="round"/>
                <v:shadow color="#7f7f7f" opacity=".5" offset="6pt,-6pt"/>
                <v:textbox>
                  <w:txbxContent>
                    <w:p w14:paraId="2D087FEA" w14:textId="77777777" w:rsidR="001176D0" w:rsidRPr="00102BF1" w:rsidRDefault="001176D0" w:rsidP="001176D0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pacing w:val="2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15165">
                        <w:rPr>
                          <w:rFonts w:ascii="Calibri" w:hAnsi="Calibri" w:cs="Calibri"/>
                          <w:color w:val="000000" w:themeColor="text1"/>
                          <w:spacing w:val="2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Πάνος </w:t>
                      </w:r>
                      <w:proofErr w:type="spellStart"/>
                      <w:r w:rsidRPr="00015165">
                        <w:rPr>
                          <w:rFonts w:ascii="Calibri" w:hAnsi="Calibri" w:cs="Calibri"/>
                          <w:color w:val="000000" w:themeColor="text1"/>
                          <w:spacing w:val="2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Γεραμάνης</w:t>
                      </w:r>
                      <w:proofErr w:type="spellEnd"/>
                      <w:r w:rsidRPr="00015165">
                        <w:rPr>
                          <w:rFonts w:ascii="Calibri" w:hAnsi="Calibri" w:cs="Calibri"/>
                          <w:color w:val="000000" w:themeColor="text1"/>
                          <w:spacing w:val="2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και «Λαϊκοί βάρδοι» </w:t>
                      </w:r>
                    </w:p>
                    <w:p w14:paraId="3A1FFB31" w14:textId="77777777" w:rsidR="001176D0" w:rsidRPr="00015165" w:rsidRDefault="001176D0" w:rsidP="001176D0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pacing w:val="2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15165">
                        <w:rPr>
                          <w:rFonts w:ascii="Calibri" w:hAnsi="Calibri" w:cs="Calibri"/>
                          <w:color w:val="000000" w:themeColor="text1"/>
                          <w:spacing w:val="2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Στιγμές από τη ζωή τους</w:t>
                      </w:r>
                    </w:p>
                    <w:p w14:paraId="47B7CE55" w14:textId="77777777" w:rsidR="001176D0" w:rsidRDefault="001176D0" w:rsidP="001176D0">
                      <w:pPr>
                        <w:jc w:val="center"/>
                        <w:rPr>
                          <w:rFonts w:ascii="Calibri" w:hAnsi="Calibri" w:cs="Calibri"/>
                          <w:bCs/>
                          <w:color w:val="0D0D0D" w:themeColor="text1" w:themeTint="F2"/>
                          <w:spacing w:val="20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2A2A27A" w14:textId="42D9B952" w:rsidR="001176D0" w:rsidRDefault="001176D0" w:rsidP="00015165">
                      <w:pPr>
                        <w:jc w:val="center"/>
                        <w:rPr>
                          <w:rFonts w:ascii="Calibri" w:hAnsi="Calibri" w:cs="Calibri"/>
                          <w:bCs/>
                          <w:color w:val="000000" w:themeColor="text1"/>
                          <w:spacing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alibri" w:hAnsi="Calibri" w:cs="Calibri"/>
                          <w:bCs/>
                          <w:color w:val="0D0D0D" w:themeColor="text1" w:themeTint="F2"/>
                          <w:spacing w:val="20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Ε</w:t>
                      </w:r>
                      <w:r w:rsidRPr="001176D0">
                        <w:rPr>
                          <w:rFonts w:ascii="Calibri" w:hAnsi="Calibri" w:cs="Calibri"/>
                          <w:bCs/>
                          <w:color w:val="0D0D0D" w:themeColor="text1" w:themeTint="F2"/>
                          <w:spacing w:val="20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ισαγωγή, κείμενα, σημειώσεις, επιμέλεια</w:t>
                      </w:r>
                      <w:r>
                        <w:rPr>
                          <w:rFonts w:ascii="Calibri" w:hAnsi="Calibri" w:cs="Calibri"/>
                          <w:bCs/>
                          <w:color w:val="0D0D0D" w:themeColor="text1" w:themeTint="F2"/>
                          <w:spacing w:val="20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:</w:t>
                      </w:r>
                    </w:p>
                    <w:p w14:paraId="2AFF0F71" w14:textId="77F44FB4" w:rsidR="00015165" w:rsidRPr="00015165" w:rsidRDefault="00015165" w:rsidP="00015165">
                      <w:pPr>
                        <w:jc w:val="center"/>
                        <w:rPr>
                          <w:rFonts w:ascii="Calibri" w:hAnsi="Calibri" w:cs="Calibri"/>
                          <w:bCs/>
                          <w:color w:val="000000" w:themeColor="text1"/>
                          <w:spacing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15165">
                        <w:rPr>
                          <w:rFonts w:ascii="Calibri" w:hAnsi="Calibri" w:cs="Calibri"/>
                          <w:bCs/>
                          <w:color w:val="000000" w:themeColor="text1"/>
                          <w:spacing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Ναυσικά </w:t>
                      </w:r>
                      <w:proofErr w:type="spellStart"/>
                      <w:r w:rsidRPr="00015165">
                        <w:rPr>
                          <w:rFonts w:ascii="Calibri" w:hAnsi="Calibri" w:cs="Calibri"/>
                          <w:bCs/>
                          <w:color w:val="000000" w:themeColor="text1"/>
                          <w:spacing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Γεραμάνη</w:t>
                      </w:r>
                      <w:proofErr w:type="spellEnd"/>
                      <w:r w:rsidRPr="00015165">
                        <w:rPr>
                          <w:rFonts w:ascii="Calibri" w:hAnsi="Calibri" w:cs="Calibri"/>
                          <w:bCs/>
                          <w:color w:val="000000" w:themeColor="text1"/>
                          <w:spacing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&amp; Μαριάννα </w:t>
                      </w:r>
                      <w:proofErr w:type="spellStart"/>
                      <w:r w:rsidRPr="00015165">
                        <w:rPr>
                          <w:rFonts w:ascii="Calibri" w:hAnsi="Calibri" w:cs="Calibri"/>
                          <w:bCs/>
                          <w:color w:val="000000" w:themeColor="text1"/>
                          <w:spacing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Τζιαντζή</w:t>
                      </w:r>
                      <w:proofErr w:type="spellEnd"/>
                      <w:r w:rsidRPr="00015165">
                        <w:rPr>
                          <w:rFonts w:ascii="Calibri" w:hAnsi="Calibri" w:cs="Calibri"/>
                          <w:bCs/>
                          <w:color w:val="000000" w:themeColor="text1"/>
                          <w:spacing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14:paraId="280C7F88" w14:textId="77777777" w:rsidR="0034480D" w:rsidRPr="00861510" w:rsidRDefault="0034480D" w:rsidP="007E698E">
                      <w:pPr>
                        <w:jc w:val="center"/>
                        <w:rPr>
                          <w:rFonts w:ascii="Calibri" w:hAnsi="Calibri" w:cs="Calibri"/>
                          <w:bCs/>
                          <w:color w:val="000000"/>
                          <w:spacing w:val="20"/>
                          <w:sz w:val="6"/>
                          <w:szCs w:val="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4CFC90F" w14:textId="77777777" w:rsidR="00102BF1" w:rsidRPr="001176D0" w:rsidRDefault="00102BF1" w:rsidP="007E698E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pacing w:val="20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28548AC" w14:textId="1E85A21F" w:rsidR="00D42EA0" w:rsidRPr="00015165" w:rsidRDefault="00D42EA0" w:rsidP="007E698E">
                      <w:pPr>
                        <w:jc w:val="center"/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</w:pPr>
                      <w:r w:rsidRPr="00B40F01">
                        <w:rPr>
                          <w:rStyle w:val="a5"/>
                          <w:rFonts w:ascii="Calibri Light" w:hAnsi="Calibri Light" w:cs="Calibri Light"/>
                          <w:b w:val="0"/>
                          <w:color w:val="000000"/>
                          <w:sz w:val="22"/>
                          <w:szCs w:val="22"/>
                        </w:rPr>
                        <w:t>Σελ.</w:t>
                      </w:r>
                      <w:r w:rsidR="00015165" w:rsidRPr="00015165">
                        <w:rPr>
                          <w:rStyle w:val="a5"/>
                          <w:rFonts w:ascii="Calibri Light" w:hAnsi="Calibri Light" w:cs="Calibri Light"/>
                          <w:b w:val="0"/>
                          <w:color w:val="000000"/>
                          <w:sz w:val="22"/>
                          <w:szCs w:val="22"/>
                        </w:rPr>
                        <w:t xml:space="preserve"> 352</w:t>
                      </w:r>
                      <w:r w:rsidR="00D206EC" w:rsidRPr="00B40F01">
                        <w:rPr>
                          <w:rStyle w:val="a5"/>
                          <w:rFonts w:ascii="Calibri Light" w:hAnsi="Calibri Light" w:cs="Calibri Light"/>
                          <w:b w:val="0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6E1ADD"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B40F01"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B40F01">
                        <w:rPr>
                          <w:rStyle w:val="a5"/>
                          <w:rFonts w:ascii="Calibri Light" w:hAnsi="Calibri Light" w:cs="Calibri Light"/>
                          <w:b w:val="0"/>
                          <w:color w:val="000000"/>
                          <w:sz w:val="22"/>
                          <w:szCs w:val="22"/>
                        </w:rPr>
                        <w:t>Σχήμα:</w:t>
                      </w:r>
                      <w:r w:rsidRPr="00B40F01"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015165" w:rsidRPr="00015165">
                        <w:rPr>
                          <w:rStyle w:val="a5"/>
                          <w:rFonts w:ascii="Calibri Light" w:hAnsi="Calibri Light" w:cs="Calibri Light"/>
                          <w:b w:val="0"/>
                          <w:color w:val="000000"/>
                          <w:sz w:val="22"/>
                          <w:szCs w:val="22"/>
                        </w:rPr>
                        <w:t>16,5 x 24</w:t>
                      </w:r>
                      <w:r w:rsidR="00015165" w:rsidRPr="00015165"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418DCE" w14:textId="6B8999D8" w:rsidR="00D42EA0" w:rsidRPr="00B40F01" w:rsidRDefault="00D42EA0" w:rsidP="007E698E">
                      <w:pPr>
                        <w:jc w:val="center"/>
                        <w:rPr>
                          <w:rStyle w:val="a5"/>
                          <w:rFonts w:ascii="Calibri Light" w:hAnsi="Calibri Light" w:cs="Calibri Light"/>
                          <w:b w:val="0"/>
                          <w:sz w:val="22"/>
                          <w:szCs w:val="22"/>
                        </w:rPr>
                      </w:pPr>
                      <w:r w:rsidRPr="00B40F01">
                        <w:rPr>
                          <w:rStyle w:val="a5"/>
                          <w:rFonts w:ascii="Calibri Light" w:hAnsi="Calibri Light" w:cs="Calibri Light"/>
                          <w:b w:val="0"/>
                          <w:color w:val="000000"/>
                          <w:sz w:val="22"/>
                          <w:szCs w:val="22"/>
                        </w:rPr>
                        <w:t>ISBN:</w:t>
                      </w:r>
                      <w:r w:rsidR="00FF09CD" w:rsidRPr="00B40F01">
                        <w:rPr>
                          <w:rStyle w:val="a5"/>
                          <w:rFonts w:ascii="Calibri Light" w:hAnsi="Calibri Light" w:cs="Calibri Light"/>
                          <w:b w:val="0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015165" w:rsidRPr="00015165">
                        <w:rPr>
                          <w:rStyle w:val="a5"/>
                          <w:rFonts w:ascii="Calibri Light" w:hAnsi="Calibri Light" w:cs="Calibri Light"/>
                          <w:b w:val="0"/>
                          <w:color w:val="000000"/>
                          <w:sz w:val="22"/>
                          <w:szCs w:val="22"/>
                        </w:rPr>
                        <w:t>978-960-499-565-3</w:t>
                      </w:r>
                      <w:r w:rsidR="00D206EC" w:rsidRPr="00B40F01">
                        <w:rPr>
                          <w:rStyle w:val="a5"/>
                          <w:rFonts w:ascii="Calibri Light" w:hAnsi="Calibri Light" w:cs="Calibri Light"/>
                          <w:b w:val="0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6E1ADD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•</w:t>
                      </w:r>
                      <w:r w:rsidRPr="00B40F01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  <w:r w:rsidRPr="00B40F01">
                        <w:rPr>
                          <w:rStyle w:val="a5"/>
                          <w:rFonts w:ascii="Calibri Light" w:hAnsi="Calibri Light" w:cs="Calibri Light"/>
                          <w:b w:val="0"/>
                          <w:bCs w:val="0"/>
                          <w:sz w:val="22"/>
                          <w:szCs w:val="22"/>
                        </w:rPr>
                        <w:t>Τιμή:</w:t>
                      </w:r>
                      <w:bookmarkStart w:id="1" w:name="_Hlk72149192"/>
                      <w:r w:rsidR="004553B9" w:rsidRPr="00B40F01">
                        <w:rPr>
                          <w:rStyle w:val="a5"/>
                          <w:rFonts w:ascii="Calibri Light" w:hAnsi="Calibri Light" w:cs="Calibri Light"/>
                          <w:b w:val="0"/>
                          <w:bCs w:val="0"/>
                          <w:sz w:val="22"/>
                          <w:szCs w:val="22"/>
                        </w:rPr>
                        <w:t xml:space="preserve"> </w:t>
                      </w:r>
                      <w:r w:rsidR="007A7F2C">
                        <w:rPr>
                          <w:rStyle w:val="a5"/>
                          <w:rFonts w:ascii="Calibri Light" w:hAnsi="Calibri Light" w:cs="Calibri Light"/>
                          <w:b w:val="0"/>
                          <w:bCs w:val="0"/>
                          <w:sz w:val="22"/>
                          <w:szCs w:val="22"/>
                        </w:rPr>
                        <w:t>1</w:t>
                      </w:r>
                      <w:r w:rsidR="00015165">
                        <w:rPr>
                          <w:rStyle w:val="a5"/>
                          <w:rFonts w:ascii="Calibri Light" w:hAnsi="Calibri Light" w:cs="Calibri Light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8</w:t>
                      </w:r>
                      <w:r w:rsidR="00EB05E0" w:rsidRPr="00B40F01">
                        <w:rPr>
                          <w:rStyle w:val="a5"/>
                          <w:rFonts w:ascii="Calibri Light" w:hAnsi="Calibri Light" w:cs="Calibri Light"/>
                          <w:b w:val="0"/>
                          <w:bCs w:val="0"/>
                          <w:sz w:val="22"/>
                          <w:szCs w:val="22"/>
                        </w:rPr>
                        <w:t>,</w:t>
                      </w:r>
                      <w:r w:rsidR="00015165">
                        <w:rPr>
                          <w:rStyle w:val="a5"/>
                          <w:rFonts w:ascii="Calibri Light" w:hAnsi="Calibri Light" w:cs="Calibri Light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0</w:t>
                      </w:r>
                      <w:r w:rsidR="00EB05E0" w:rsidRPr="00B40F01">
                        <w:rPr>
                          <w:rStyle w:val="a5"/>
                          <w:rFonts w:ascii="Calibri Light" w:hAnsi="Calibri Light" w:cs="Calibri Light"/>
                          <w:b w:val="0"/>
                          <w:bCs w:val="0"/>
                          <w:sz w:val="22"/>
                          <w:szCs w:val="22"/>
                        </w:rPr>
                        <w:t>0</w:t>
                      </w:r>
                      <w:r w:rsidRPr="00B40F01">
                        <w:rPr>
                          <w:rStyle w:val="a5"/>
                          <w:rFonts w:ascii="Calibri Light" w:hAnsi="Calibri Light" w:cs="Calibri Light"/>
                          <w:b w:val="0"/>
                          <w:sz w:val="22"/>
                          <w:szCs w:val="22"/>
                        </w:rPr>
                        <w:t>€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  <w:r w:rsidR="00DD3EF5">
        <w:br/>
      </w:r>
    </w:p>
    <w:p w14:paraId="62824053" w14:textId="09BE4B8E" w:rsidR="00102BF1" w:rsidRPr="00AD7145" w:rsidRDefault="00A2443A" w:rsidP="00A2443A">
      <w:pPr>
        <w:pStyle w:val="MAINNO"/>
        <w:spacing w:line="240" w:lineRule="auto"/>
        <w:ind w:left="567" w:right="567"/>
        <w:rPr>
          <w:rFonts w:ascii="Calibri" w:hAnsi="Calibri" w:cs="PFBagueSansPro-LightItalic"/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E0F458" wp14:editId="250D6468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2202815" cy="3200400"/>
            <wp:effectExtent l="19050" t="19050" r="26035" b="19050"/>
            <wp:wrapTight wrapText="bothSides">
              <wp:wrapPolygon edited="0">
                <wp:start x="-187" y="-129"/>
                <wp:lineTo x="-187" y="21600"/>
                <wp:lineTo x="21668" y="21600"/>
                <wp:lineTo x="21668" y="-129"/>
                <wp:lineTo x="-187" y="-129"/>
              </wp:wrapPolygon>
            </wp:wrapTight>
            <wp:docPr id="490686914" name="Εικόνα 3" descr="Εικόνα που περιέχει κείμενο, ρουχισμός, έπιπλα, τραπέζι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686914" name="Εικόνα 3" descr="Εικόνα που περιέχει κείμενο, ρουχισμός, έπιπλα, τραπέζι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52" cy="32071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BF1" w:rsidRPr="00AD7145">
        <w:rPr>
          <w:rFonts w:ascii="Calibri" w:hAnsi="Calibri" w:cs="PFBagueSansPro-LightItalic"/>
          <w:i/>
          <w:iCs/>
        </w:rPr>
        <w:t>Και µου ’</w:t>
      </w:r>
      <w:proofErr w:type="spellStart"/>
      <w:r w:rsidR="00102BF1" w:rsidRPr="00AD7145">
        <w:rPr>
          <w:rFonts w:ascii="Calibri" w:hAnsi="Calibri" w:cs="PFBagueSansPro-LightItalic"/>
          <w:i/>
          <w:iCs/>
        </w:rPr>
        <w:t>λεγε</w:t>
      </w:r>
      <w:proofErr w:type="spellEnd"/>
      <w:r w:rsidR="00102BF1" w:rsidRPr="00AD7145">
        <w:rPr>
          <w:rFonts w:ascii="Calibri" w:hAnsi="Calibri" w:cs="PFBagueSansPro-LightItalic"/>
          <w:i/>
          <w:iCs/>
        </w:rPr>
        <w:t xml:space="preserve"> η µ</w:t>
      </w:r>
      <w:proofErr w:type="spellStart"/>
      <w:r w:rsidR="00102BF1" w:rsidRPr="00AD7145">
        <w:rPr>
          <w:rFonts w:ascii="Calibri" w:hAnsi="Calibri" w:cs="PFBagueSansPro-LightItalic"/>
          <w:i/>
          <w:iCs/>
        </w:rPr>
        <w:t>άνα</w:t>
      </w:r>
      <w:proofErr w:type="spellEnd"/>
      <w:r w:rsidR="00102BF1" w:rsidRPr="00AD7145">
        <w:rPr>
          <w:rFonts w:ascii="Calibri" w:hAnsi="Calibri" w:cs="PFBagueSansPro-LightItalic"/>
          <w:i/>
          <w:iCs/>
        </w:rPr>
        <w:t xml:space="preserve"> µου «Τι θα γίνεις, µ</w:t>
      </w:r>
      <w:proofErr w:type="spellStart"/>
      <w:r w:rsidR="00102BF1" w:rsidRPr="00AD7145">
        <w:rPr>
          <w:rFonts w:ascii="Calibri" w:hAnsi="Calibri" w:cs="PFBagueSansPro-LightItalic"/>
          <w:i/>
          <w:iCs/>
        </w:rPr>
        <w:t>ωρή</w:t>
      </w:r>
      <w:proofErr w:type="spellEnd"/>
      <w:r w:rsidR="00102BF1" w:rsidRPr="00AD7145">
        <w:rPr>
          <w:rFonts w:ascii="Calibri" w:hAnsi="Calibri" w:cs="PFBagueSansPro-LightItalic"/>
          <w:i/>
          <w:iCs/>
        </w:rPr>
        <w:t xml:space="preserve">, τέτοια;». Καταλαβαίνετε τι εννοώ. «Όχι, θα γίνω τραγουδίστρια, γιατί αν δεν µου πάρετε κιθάρα, δεν έχει ούτε </w:t>
      </w:r>
      <w:proofErr w:type="spellStart"/>
      <w:r w:rsidR="00102BF1" w:rsidRPr="00AD7145">
        <w:rPr>
          <w:rFonts w:ascii="Calibri" w:hAnsi="Calibri" w:cs="PFBagueSansPro-LightItalic"/>
          <w:i/>
          <w:iCs/>
        </w:rPr>
        <w:t>γρά</w:t>
      </w:r>
      <w:proofErr w:type="spellEnd"/>
      <w:r w:rsidR="00102BF1" w:rsidRPr="00AD7145">
        <w:rPr>
          <w:rFonts w:ascii="Calibri" w:hAnsi="Calibri" w:cs="PFBagueSansPro-LightItalic"/>
          <w:i/>
          <w:iCs/>
        </w:rPr>
        <w:t>µµ</w:t>
      </w:r>
      <w:proofErr w:type="spellStart"/>
      <w:r w:rsidR="00102BF1" w:rsidRPr="00AD7145">
        <w:rPr>
          <w:rFonts w:ascii="Calibri" w:hAnsi="Calibri" w:cs="PFBagueSansPro-LightItalic"/>
          <w:i/>
          <w:iCs/>
        </w:rPr>
        <w:t>ατα</w:t>
      </w:r>
      <w:proofErr w:type="spellEnd"/>
      <w:r w:rsidR="00102BF1" w:rsidRPr="00AD7145">
        <w:rPr>
          <w:rFonts w:ascii="Calibri" w:hAnsi="Calibri" w:cs="PFBagueSansPro-LightItalic"/>
          <w:i/>
          <w:iCs/>
        </w:rPr>
        <w:t>, ούτε µ</w:t>
      </w:r>
      <w:proofErr w:type="spellStart"/>
      <w:r w:rsidR="00102BF1" w:rsidRPr="00AD7145">
        <w:rPr>
          <w:rFonts w:ascii="Calibri" w:hAnsi="Calibri" w:cs="PFBagueSansPro-LightItalic"/>
          <w:i/>
          <w:iCs/>
        </w:rPr>
        <w:t>αγαζί</w:t>
      </w:r>
      <w:proofErr w:type="spellEnd"/>
      <w:r w:rsidR="00102BF1" w:rsidRPr="00AD7145">
        <w:rPr>
          <w:rFonts w:ascii="Calibri" w:hAnsi="Calibri" w:cs="PFBagueSansPro-LightItalic"/>
          <w:i/>
          <w:iCs/>
        </w:rPr>
        <w:t>, ούτε τίποτα». Τι να κάνει ο πατέρας µου, µου παίρνει κιθάρα, µου παίρνει δασκάλα και δάσκαλο.</w:t>
      </w:r>
    </w:p>
    <w:p w14:paraId="39EA8A38" w14:textId="77777777" w:rsidR="00102BF1" w:rsidRPr="00102BF1" w:rsidRDefault="00102BF1" w:rsidP="00A2443A">
      <w:pPr>
        <w:pStyle w:val="MAINNO"/>
        <w:spacing w:line="240" w:lineRule="auto"/>
        <w:ind w:left="567" w:right="567"/>
        <w:jc w:val="right"/>
        <w:rPr>
          <w:rFonts w:ascii="Calibri" w:hAnsi="Calibri" w:cs="PFBagueSansPro-Light"/>
          <w:sz w:val="20"/>
          <w:szCs w:val="20"/>
        </w:rPr>
      </w:pPr>
      <w:r w:rsidRPr="00102BF1">
        <w:rPr>
          <w:rFonts w:ascii="Calibri" w:hAnsi="Calibri" w:cs="PFBagueSansPro-Light"/>
          <w:sz w:val="20"/>
          <w:szCs w:val="20"/>
        </w:rPr>
        <w:t>ΣΩΤΗΡΙΑ ΜΠΕΛΛΟΥ</w:t>
      </w:r>
    </w:p>
    <w:p w14:paraId="66298939" w14:textId="5A67C646" w:rsidR="00102BF1" w:rsidRPr="00102BF1" w:rsidRDefault="00102BF1" w:rsidP="0098604C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6"/>
        </w:rPr>
      </w:pPr>
    </w:p>
    <w:p w14:paraId="1E886EB5" w14:textId="7F80C2CE" w:rsidR="00102BF1" w:rsidRPr="000D3470" w:rsidRDefault="00102BF1" w:rsidP="00A2443A">
      <w:pPr>
        <w:pStyle w:val="MAINNO"/>
        <w:spacing w:line="240" w:lineRule="auto"/>
        <w:rPr>
          <w:rFonts w:ascii="Calibri" w:hAnsi="Calibri" w:cs="PFBagueSansPro-Light"/>
          <w:sz w:val="24"/>
          <w:szCs w:val="24"/>
        </w:rPr>
      </w:pPr>
      <w:r w:rsidRPr="000D3470">
        <w:rPr>
          <w:rFonts w:ascii="Calibri" w:hAnsi="Calibri" w:cs="PFBagueSansPro-Light"/>
          <w:sz w:val="24"/>
          <w:szCs w:val="24"/>
        </w:rPr>
        <w:t xml:space="preserve">Το βιβλίο </w:t>
      </w:r>
      <w:r w:rsidRPr="000D3470">
        <w:rPr>
          <w:rFonts w:ascii="Calibri" w:hAnsi="Calibri" w:cs="PFBagueSansPro-LightItalic"/>
          <w:i/>
          <w:iCs/>
          <w:sz w:val="24"/>
          <w:szCs w:val="24"/>
        </w:rPr>
        <w:t xml:space="preserve">Πάνος </w:t>
      </w:r>
      <w:proofErr w:type="spellStart"/>
      <w:r w:rsidRPr="000D3470">
        <w:rPr>
          <w:rFonts w:ascii="Calibri" w:hAnsi="Calibri" w:cs="PFBagueSansPro-LightItalic"/>
          <w:i/>
          <w:iCs/>
          <w:sz w:val="24"/>
          <w:szCs w:val="24"/>
        </w:rPr>
        <w:t>Γεραµάνης</w:t>
      </w:r>
      <w:proofErr w:type="spellEnd"/>
      <w:r w:rsidRPr="000D3470">
        <w:rPr>
          <w:rFonts w:ascii="Calibri" w:hAnsi="Calibri" w:cs="PFBagueSansPro-LightItalic"/>
          <w:i/>
          <w:iCs/>
          <w:sz w:val="24"/>
          <w:szCs w:val="24"/>
        </w:rPr>
        <w:t xml:space="preserve"> και «Λαϊκοί Βάρδοι»: </w:t>
      </w:r>
      <w:proofErr w:type="spellStart"/>
      <w:r w:rsidRPr="000D3470">
        <w:rPr>
          <w:rFonts w:ascii="Calibri" w:hAnsi="Calibri" w:cs="PFBagueSansPro-LightItalic"/>
          <w:i/>
          <w:iCs/>
          <w:sz w:val="24"/>
          <w:szCs w:val="24"/>
        </w:rPr>
        <w:t>Στιγµές</w:t>
      </w:r>
      <w:proofErr w:type="spellEnd"/>
      <w:r w:rsidRPr="000D3470">
        <w:rPr>
          <w:rFonts w:ascii="Calibri" w:hAnsi="Calibri" w:cs="PFBagueSansPro-LightItalic"/>
          <w:i/>
          <w:iCs/>
          <w:sz w:val="24"/>
          <w:szCs w:val="24"/>
        </w:rPr>
        <w:t xml:space="preserve"> από τη ζωή τους</w:t>
      </w:r>
      <w:r w:rsidRPr="000D3470">
        <w:rPr>
          <w:rFonts w:ascii="Calibri" w:hAnsi="Calibri" w:cs="PFBagueSansPro-Light"/>
          <w:sz w:val="24"/>
          <w:szCs w:val="24"/>
        </w:rPr>
        <w:t xml:space="preserve"> είναι ένας φόρος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τιµής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στους εκατοντάδες καλλιτέχνες και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δηµιουργούς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που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συνοµίλησαν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µε τον Πάνο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Γεραµάνη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σε µ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ια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ιστορική ραδιοφωνική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εκποµπή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της ΕΡΤ από το 1990 έως το 2005. Από αυτή την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εκποµπή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δεν πέρασαν µόνο οι Μεγάλοι, οι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πρωτοµάστορες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, εκείνοι που «έσκαψαν το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χώµα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µε τα νύχια, δίχως ξύλινο άροτρο» (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σύµφωνα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µε τον Τάκη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Μπίνη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), για να υψωθεί το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οικοδόµηµα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του κλασικού λαϊκού τραγουδιού. Πέρασαν και οι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ξεχασµένοι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που µ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οιράστηκαν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στιγµές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από τη ζωή τους και το έργο τους. </w:t>
      </w:r>
    </w:p>
    <w:p w14:paraId="730BDD9B" w14:textId="2668002C" w:rsidR="00102BF1" w:rsidRPr="000D3470" w:rsidRDefault="00102BF1" w:rsidP="00A2443A">
      <w:pPr>
        <w:pStyle w:val="MAINNO"/>
        <w:spacing w:line="240" w:lineRule="auto"/>
        <w:rPr>
          <w:rFonts w:ascii="Calibri" w:hAnsi="Calibri" w:cs="PFBagueSansPro-Light"/>
          <w:sz w:val="24"/>
          <w:szCs w:val="24"/>
        </w:rPr>
      </w:pPr>
      <w:r w:rsidRPr="000D3470">
        <w:rPr>
          <w:rFonts w:ascii="Calibri" w:hAnsi="Calibri" w:cs="PFBagueSansPro-Light"/>
          <w:sz w:val="24"/>
          <w:szCs w:val="24"/>
        </w:rPr>
        <w:t>Όλοι τους, αυτοί οι λαϊκοί βάρδοι, είναι οι συγγραφείς του βιβλίου, αυτοί το υπαγόρευσαν, και η παρούσα έκδοση είναι µ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ια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ανθολόγηση, µ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ια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επιλογή από τα λόγια τους.</w:t>
      </w:r>
    </w:p>
    <w:p w14:paraId="29418AEE" w14:textId="76D90971" w:rsidR="00102BF1" w:rsidRDefault="00102BF1" w:rsidP="00A2443A">
      <w:pPr>
        <w:pStyle w:val="MAINNO"/>
        <w:spacing w:line="240" w:lineRule="auto"/>
        <w:rPr>
          <w:rFonts w:ascii="Calibri" w:hAnsi="Calibri" w:cs="PFBagueSansPro-Light"/>
          <w:sz w:val="24"/>
          <w:szCs w:val="24"/>
        </w:rPr>
      </w:pPr>
      <w:r w:rsidRPr="000D3470">
        <w:rPr>
          <w:rFonts w:ascii="Calibri" w:hAnsi="Calibri" w:cs="PFBagueSansPro-Light"/>
          <w:sz w:val="24"/>
          <w:szCs w:val="24"/>
        </w:rPr>
        <w:t xml:space="preserve">Σκοπός µας δεν είναι να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νοσταλγήσουµε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καταστάσεις που οι περισσότεροι από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εµάς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δεν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έχουµε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ζήσει ούτε να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επαναλάβουµε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το πόσο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σηµαντικός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δηµοσιογράφος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και ερευνητής ήταν ο Πάνος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Γεραµάνης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.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Σηµαντικοί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ήταν οι άνθρωποι που πέρασαν από την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εκποµπή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του·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σηµαντική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,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πολύτιµη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ήταν και η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συµβολή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τους στον λαϊκό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πολιτισµό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. Με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αφορµή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τις «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στιγµές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» που µας χάρισαν οι λαϊκοί βάρδοι,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αναλογιζόµαστε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πόσο οικεία ήταν κάποτε για τους κατοίκους της η πόλη και πώς η λαϊκή ταβέρνα και το λαϊκό τραγούδι ενίσχυαν την αίσθηση της κοινότητας παρά τις χίλιες µ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ύριες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δυσκολίες της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καθηµερινής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ζωής.</w:t>
      </w:r>
    </w:p>
    <w:p w14:paraId="3E6AF490" w14:textId="77777777" w:rsidR="003523A9" w:rsidRDefault="003523A9" w:rsidP="00A2443A">
      <w:pPr>
        <w:pStyle w:val="MAINNO"/>
        <w:spacing w:line="240" w:lineRule="auto"/>
        <w:rPr>
          <w:rFonts w:ascii="Calibri" w:hAnsi="Calibri" w:cs="PFBagueSansPro-Light"/>
          <w:sz w:val="24"/>
          <w:szCs w:val="24"/>
        </w:rPr>
      </w:pPr>
    </w:p>
    <w:p w14:paraId="689F9C9D" w14:textId="77777777" w:rsidR="003523A9" w:rsidRPr="003523A9" w:rsidRDefault="003523A9" w:rsidP="003523A9">
      <w:pPr>
        <w:tabs>
          <w:tab w:val="left" w:pos="6379"/>
        </w:tabs>
        <w:ind w:right="57"/>
        <w:jc w:val="both"/>
        <w:rPr>
          <w:rFonts w:ascii="Calibri" w:hAnsi="Calibri" w:cs="Calibri"/>
          <w:b/>
          <w:bCs/>
          <w:color w:val="000000" w:themeColor="text1"/>
        </w:rPr>
      </w:pPr>
      <w:r w:rsidRPr="003523A9">
        <w:rPr>
          <w:rFonts w:ascii="Calibri" w:hAnsi="Calibri" w:cs="Calibri"/>
          <w:b/>
          <w:bCs/>
          <w:color w:val="000000" w:themeColor="text1"/>
        </w:rPr>
        <w:t>Τα αποσπάσματα από τους «Λαϊκούς Βάρδους» προέρχονται από το Αρχείο της ΕΡΤ.</w:t>
      </w:r>
    </w:p>
    <w:p w14:paraId="30CDF793" w14:textId="77777777" w:rsidR="003523A9" w:rsidRPr="003523A9" w:rsidRDefault="003523A9" w:rsidP="00A2443A">
      <w:pPr>
        <w:pStyle w:val="MAINNO"/>
        <w:spacing w:line="240" w:lineRule="auto"/>
        <w:rPr>
          <w:rFonts w:ascii="Calibri" w:hAnsi="Calibri" w:cs="PFBagueSansPro-Light"/>
          <w:sz w:val="24"/>
          <w:szCs w:val="24"/>
        </w:rPr>
      </w:pPr>
    </w:p>
    <w:p w14:paraId="22FE0848" w14:textId="77777777" w:rsidR="005A12A8" w:rsidRPr="003523A9" w:rsidRDefault="005A12A8" w:rsidP="00A2443A">
      <w:pPr>
        <w:pStyle w:val="MAINNO"/>
        <w:spacing w:line="240" w:lineRule="auto"/>
        <w:rPr>
          <w:rFonts w:ascii="Calibri" w:hAnsi="Calibri" w:cs="PFBagueSansPro-Light"/>
          <w:sz w:val="24"/>
          <w:szCs w:val="24"/>
        </w:rPr>
      </w:pPr>
    </w:p>
    <w:p w14:paraId="1DD5A06F" w14:textId="0B53D59C" w:rsidR="005A12A8" w:rsidRPr="00603699" w:rsidRDefault="005A12A8" w:rsidP="005A12A8">
      <w:pPr>
        <w:jc w:val="both"/>
        <w:rPr>
          <w:rFonts w:asciiTheme="majorHAnsi" w:hAnsiTheme="majorHAnsi" w:cstheme="majorHAnsi"/>
          <w:sz w:val="20"/>
          <w:szCs w:val="20"/>
        </w:rPr>
      </w:pPr>
      <w:r w:rsidRPr="00603699">
        <w:rPr>
          <w:rFonts w:asciiTheme="majorHAnsi" w:hAnsiTheme="majorHAnsi" w:cstheme="majorHAnsi"/>
          <w:sz w:val="20"/>
          <w:szCs w:val="20"/>
        </w:rPr>
        <w:t xml:space="preserve">ΒΙΟΓΡΑΦΙΚΑ </w:t>
      </w:r>
    </w:p>
    <w:p w14:paraId="10F0073E" w14:textId="77777777" w:rsidR="0001380F" w:rsidRDefault="0001380F" w:rsidP="005A12A8">
      <w:pPr>
        <w:pStyle w:val="MAINNO"/>
        <w:spacing w:line="240" w:lineRule="auto"/>
        <w:rPr>
          <w:rFonts w:ascii="Calibri" w:hAnsi="Calibri" w:cs="PFBagueSansPro-Light"/>
          <w:sz w:val="24"/>
          <w:szCs w:val="24"/>
        </w:rPr>
      </w:pPr>
    </w:p>
    <w:p w14:paraId="70472429" w14:textId="77777777" w:rsidR="001176D0" w:rsidRDefault="005A12A8" w:rsidP="005A12A8">
      <w:pPr>
        <w:pStyle w:val="MAINNO"/>
        <w:spacing w:line="240" w:lineRule="auto"/>
        <w:rPr>
          <w:rFonts w:ascii="Calibri" w:hAnsi="Calibri" w:cs="PFBagueSansPro-Light"/>
          <w:sz w:val="24"/>
          <w:szCs w:val="24"/>
        </w:rPr>
      </w:pPr>
      <w:bookmarkStart w:id="2" w:name="_Hlk203492448"/>
      <w:bookmarkStart w:id="3" w:name="_Hlk203492463"/>
      <w:r w:rsidRPr="000D3470">
        <w:rPr>
          <w:rFonts w:ascii="Calibri" w:hAnsi="Calibri" w:cs="PFBagueSansPro-Light"/>
          <w:sz w:val="24"/>
          <w:szCs w:val="24"/>
        </w:rPr>
        <w:t xml:space="preserve">Ο </w:t>
      </w:r>
      <w:r w:rsidRPr="000D3470">
        <w:rPr>
          <w:rFonts w:ascii="Calibri" w:hAnsi="Calibri" w:cs="PFBagueSansPro-Medium"/>
          <w:b/>
          <w:bCs/>
          <w:sz w:val="24"/>
          <w:szCs w:val="24"/>
        </w:rPr>
        <w:t xml:space="preserve">Πάνος </w:t>
      </w:r>
      <w:proofErr w:type="spellStart"/>
      <w:r w:rsidRPr="000D3470">
        <w:rPr>
          <w:rFonts w:ascii="Calibri" w:hAnsi="Calibri" w:cs="PFBagueSansPro-Medium"/>
          <w:b/>
          <w:bCs/>
          <w:sz w:val="24"/>
          <w:szCs w:val="24"/>
        </w:rPr>
        <w:t>Γεραµάνης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γεννήθηκε στο Βασιλικό Χαλκίδας το 1945 και πέθανε στην Αγιά Πρέβεζας το 2005 προτού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συµπληρώσει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τα 60 του χρόνια. Με τη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δηµοσιογραφία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ασχολήθηκε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επαγγελµατικά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από την ηλικία των δεκαέξι ετών, ως ανταποκριτής στη Χαλκίδα αθηναϊκών αθλητικών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εφηµερίδων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>.</w:t>
      </w:r>
      <w:r w:rsidR="001176D0">
        <w:rPr>
          <w:rFonts w:ascii="Calibri" w:hAnsi="Calibri" w:cs="PFBagueSansPro-Light"/>
          <w:sz w:val="24"/>
          <w:szCs w:val="24"/>
        </w:rPr>
        <w:t xml:space="preserve"> </w:t>
      </w:r>
    </w:p>
    <w:p w14:paraId="277887C9" w14:textId="2CE88BC7" w:rsidR="005A12A8" w:rsidRPr="000D3470" w:rsidRDefault="005A12A8" w:rsidP="005A12A8">
      <w:pPr>
        <w:pStyle w:val="MAINNO"/>
        <w:spacing w:line="240" w:lineRule="auto"/>
        <w:rPr>
          <w:rFonts w:ascii="Calibri" w:hAnsi="Calibri" w:cs="PFBagueSansPro-Light"/>
          <w:sz w:val="24"/>
          <w:szCs w:val="24"/>
        </w:rPr>
      </w:pPr>
      <w:r w:rsidRPr="000D3470">
        <w:rPr>
          <w:rFonts w:ascii="Calibri" w:hAnsi="Calibri" w:cs="PFBagueSansPro-Light"/>
          <w:sz w:val="24"/>
          <w:szCs w:val="24"/>
        </w:rPr>
        <w:t xml:space="preserve">Εργάστηκε στις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εφηµερίδες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</w:t>
      </w:r>
      <w:proofErr w:type="spellStart"/>
      <w:r w:rsidRPr="000D3470">
        <w:rPr>
          <w:rFonts w:ascii="Calibri" w:hAnsi="Calibri" w:cs="PFBagueSansPro-LightItalic"/>
          <w:i/>
          <w:iCs/>
          <w:sz w:val="24"/>
          <w:szCs w:val="24"/>
        </w:rPr>
        <w:t>Απογευµατινή</w:t>
      </w:r>
      <w:proofErr w:type="spellEnd"/>
      <w:r w:rsidRPr="000D3470">
        <w:rPr>
          <w:rFonts w:ascii="Calibri" w:hAnsi="Calibri" w:cs="PFBagueSansPro-LightItalic"/>
          <w:i/>
          <w:iCs/>
          <w:sz w:val="24"/>
          <w:szCs w:val="24"/>
        </w:rPr>
        <w:t>, Ακρόπολις, Έθνος, Τα Νέα</w:t>
      </w:r>
      <w:r w:rsidRPr="000D3470">
        <w:rPr>
          <w:rFonts w:ascii="Calibri" w:hAnsi="Calibri" w:cs="PFBagueSansPro-Light"/>
          <w:sz w:val="24"/>
          <w:szCs w:val="24"/>
        </w:rPr>
        <w:t xml:space="preserve"> κ.ά. Συµµ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ετείχε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ενεργά στο αντιδικτατορικό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κίνηµα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στέλνοντας σε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ραδιοσταθµούς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του εξωτερικού ειδήσεις για συλλήψεις και βασανιστήρια αγωνιστών. Έχει παρουσιάσει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εκποµπές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για το λαϊκό τραγούδι στον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ραδιο­σταθµό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902, καθώς και για τον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απόδηµο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ελλη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>-</w:t>
      </w:r>
      <w:r w:rsidRPr="000D3470">
        <w:rPr>
          <w:rFonts w:ascii="Calibri" w:hAnsi="Calibri" w:cs="PFBagueSansPro-Light"/>
          <w:sz w:val="24"/>
          <w:szCs w:val="24"/>
        </w:rPr>
        <w:br/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νισµό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στη Φωνή της Ελλάδας (ΕΡΤ).</w:t>
      </w:r>
    </w:p>
    <w:p w14:paraId="55FDEC1B" w14:textId="186B1997" w:rsidR="005A12A8" w:rsidRPr="000D3470" w:rsidRDefault="005A12A8" w:rsidP="005A12A8">
      <w:pPr>
        <w:pStyle w:val="MAINNO"/>
        <w:spacing w:line="240" w:lineRule="auto"/>
        <w:rPr>
          <w:rFonts w:ascii="Calibri" w:hAnsi="Calibri" w:cs="PFBagueSansPro-Light"/>
          <w:sz w:val="24"/>
          <w:szCs w:val="24"/>
        </w:rPr>
      </w:pPr>
      <w:r w:rsidRPr="000D3470">
        <w:rPr>
          <w:rFonts w:ascii="Calibri" w:hAnsi="Calibri" w:cs="PFBagueSansPro-Light"/>
          <w:sz w:val="24"/>
          <w:szCs w:val="24"/>
        </w:rPr>
        <w:t xml:space="preserve">Στην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καθηµερινή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εκποµπή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του «Λαϊκοί Βάρδοι» (Δεύτερο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Πρόγρα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µµα, ΕΡΤ, 1990-2005) φιλοξενήθηκαν εκατοντάδες άνθρωποι του λαϊκού τραγουδιού: συνθέτες,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ερµηνευτές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, στιχουργοί, οργανοπαίχτες. Από το 1994 έως το 2005 παρουσίαζε, επίσης στο Δεύτερο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Πρόγρα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µµα, την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εκποµπή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«Οι άσοι των γηπέδων» µε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καλεσµένους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βετεράνους αλλά και ενεργούς ποδοσφαιριστές.</w:t>
      </w:r>
    </w:p>
    <w:p w14:paraId="0957A998" w14:textId="430D5B8D" w:rsidR="005A12A8" w:rsidRPr="000D3470" w:rsidRDefault="005A12A8" w:rsidP="005A12A8">
      <w:pPr>
        <w:pStyle w:val="10"/>
        <w:suppressAutoHyphens w:val="0"/>
        <w:spacing w:after="0" w:line="240" w:lineRule="auto"/>
        <w:jc w:val="both"/>
        <w:rPr>
          <w:rFonts w:ascii="Calibri" w:hAnsi="Calibri" w:cs="PFBagueSansPro-Light"/>
          <w:sz w:val="24"/>
          <w:szCs w:val="24"/>
        </w:rPr>
      </w:pPr>
      <w:r w:rsidRPr="000D3470">
        <w:rPr>
          <w:rFonts w:ascii="Calibri" w:hAnsi="Calibri" w:cs="PFBagueSansPro-Light"/>
          <w:sz w:val="24"/>
          <w:szCs w:val="24"/>
        </w:rPr>
        <w:t xml:space="preserve">Το 1986 εκδόθηκε το βιβλίο του </w:t>
      </w:r>
      <w:r w:rsidRPr="000D3470">
        <w:rPr>
          <w:rFonts w:ascii="Calibri" w:hAnsi="Calibri" w:cs="PFBagueSansPro-LightItalic"/>
          <w:i/>
          <w:iCs/>
          <w:sz w:val="24"/>
          <w:szCs w:val="24"/>
        </w:rPr>
        <w:t>Ρεπορτάζ από τη Σιβηρία</w:t>
      </w:r>
      <w:r w:rsidRPr="000D3470">
        <w:rPr>
          <w:rFonts w:ascii="Calibri" w:hAnsi="Calibri" w:cs="PFBagueSansPro-Light"/>
          <w:sz w:val="24"/>
          <w:szCs w:val="24"/>
        </w:rPr>
        <w:t xml:space="preserve"> (εκδ.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Gutenberg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, Κρατικό Βραβείο Ταξιδιωτικής Λογοτεχνίας 1987). Έχει συντάξει ένα συλλεκτικό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ηµερολόγιο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µε βιογραφικά στοιχεία για τον Στέλιο Καζαντζίδη (</w:t>
      </w:r>
      <w:r w:rsidRPr="000D3470">
        <w:rPr>
          <w:rFonts w:ascii="Calibri" w:hAnsi="Calibri" w:cs="PFBagueSansPro-LightItalic"/>
          <w:i/>
          <w:iCs/>
          <w:sz w:val="24"/>
          <w:szCs w:val="24"/>
        </w:rPr>
        <w:t>Όταν η φωνή φτάνει το θρύλο</w:t>
      </w:r>
      <w:r w:rsidRPr="000D3470">
        <w:rPr>
          <w:rFonts w:ascii="Calibri" w:hAnsi="Calibri" w:cs="PFBagueSansPro-Light"/>
          <w:sz w:val="24"/>
          <w:szCs w:val="24"/>
        </w:rPr>
        <w:t xml:space="preserve">, εκδ. Άγκυρα, 2000) και έχει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επιµεληθεί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την αυτοβιογραφία του Γρηγόρη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Μπιθικώτση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(</w:t>
      </w:r>
      <w:r w:rsidRPr="000D3470">
        <w:rPr>
          <w:rFonts w:ascii="Calibri" w:hAnsi="Calibri" w:cs="PFBagueSansPro-LightItalic"/>
          <w:i/>
          <w:iCs/>
          <w:sz w:val="24"/>
          <w:szCs w:val="24"/>
        </w:rPr>
        <w:t>Εγώ ο Σερ</w:t>
      </w:r>
      <w:r w:rsidRPr="000D3470">
        <w:rPr>
          <w:rFonts w:ascii="Calibri" w:hAnsi="Calibri" w:cs="PFBagueSansPro-Light"/>
          <w:sz w:val="24"/>
          <w:szCs w:val="24"/>
        </w:rPr>
        <w:t xml:space="preserve">, εκδ. Κοχλίας, 2002). Το 1999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τιµήθηκε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µε το Βραβείο Μπότση για την 33χρονη προσφορά του στη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δηµοσιογραφία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>.</w:t>
      </w:r>
    </w:p>
    <w:bookmarkEnd w:id="3"/>
    <w:p w14:paraId="0311E146" w14:textId="2440B8F7" w:rsidR="005A12A8" w:rsidRPr="000D3470" w:rsidRDefault="005A12A8" w:rsidP="005A12A8">
      <w:pPr>
        <w:pStyle w:val="10"/>
        <w:suppressAutoHyphens w:val="0"/>
        <w:spacing w:after="0" w:line="360" w:lineRule="auto"/>
        <w:jc w:val="both"/>
        <w:rPr>
          <w:rFonts w:ascii="Calibri" w:hAnsi="Calibri" w:cs="PFBagueSansPro-Light"/>
          <w:sz w:val="24"/>
          <w:szCs w:val="24"/>
        </w:rPr>
      </w:pPr>
    </w:p>
    <w:p w14:paraId="5FFBDE9E" w14:textId="7443350C" w:rsidR="005A12A8" w:rsidRPr="000D3470" w:rsidRDefault="005A12A8" w:rsidP="005A12A8">
      <w:pPr>
        <w:pStyle w:val="MAINNO"/>
        <w:spacing w:after="227"/>
        <w:rPr>
          <w:rFonts w:ascii="Calibri" w:hAnsi="Calibri" w:cs="PFBagueSansPro-Light"/>
          <w:sz w:val="24"/>
          <w:szCs w:val="24"/>
        </w:rPr>
      </w:pPr>
      <w:bookmarkStart w:id="4" w:name="_Hlk203492524"/>
      <w:r w:rsidRPr="000D3470">
        <w:rPr>
          <w:rFonts w:ascii="Calibri" w:hAnsi="Calibri" w:cs="PFBagueSansPro-Light"/>
          <w:sz w:val="24"/>
          <w:szCs w:val="24"/>
        </w:rPr>
        <w:t xml:space="preserve">Η </w:t>
      </w:r>
      <w:r w:rsidRPr="000D3470">
        <w:rPr>
          <w:rFonts w:ascii="Calibri" w:hAnsi="Calibri" w:cs="PFBagueSansPro-Medium"/>
          <w:b/>
          <w:bCs/>
          <w:sz w:val="24"/>
          <w:szCs w:val="24"/>
        </w:rPr>
        <w:t xml:space="preserve">Ναυσικά </w:t>
      </w:r>
      <w:proofErr w:type="spellStart"/>
      <w:r w:rsidRPr="000D3470">
        <w:rPr>
          <w:rFonts w:ascii="Calibri" w:hAnsi="Calibri" w:cs="PFBagueSansPro-Medium"/>
          <w:b/>
          <w:bCs/>
          <w:sz w:val="24"/>
          <w:szCs w:val="24"/>
        </w:rPr>
        <w:t>Γεραµάνη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, σύντροφος επί τριάντα χρόνια του Πάνου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Γεραµάνη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, γεννήθηκε στην Αγιά Πρέβεζας. Φοίτησε στη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δηµόσια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Σχολή Επισκεπτριών Αδελφών και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Νοσοκόµων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. Από το 1973 εργαζόταν στο ΚΑΤ όπου επί σειρά ετών εκλεγόταν στο Διοικητικό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Συµβούλιο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Εργαζοµένων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του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νοσοκοµείου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>. Ενώ εργαζόταν, αποφοίτησε από τη Σχολή Ψυχολογίας Δοξιάδη. Από το ΚΑΤ απολύθηκε το 1978 για συνδικαλιστικούς λόγους και, µ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ετά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από δικαστικό αγώνα, επαναπροσλήφθηκε το 1981. Στη συνέχεια δίδαξε στη Σχολή Επισκεπτριών Αδελφών και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Νοσοκόµων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έως ότου η Σχολή αυτή καταργήθηκε και η ίδια εντάχθηκε ως εκπαιδεύτρια στα ΤΕΙ Αθήνας.</w:t>
      </w:r>
    </w:p>
    <w:p w14:paraId="5C984956" w14:textId="29603549" w:rsidR="005A12A8" w:rsidRPr="000D3470" w:rsidRDefault="005A12A8" w:rsidP="005A12A8">
      <w:pPr>
        <w:pStyle w:val="MAINNO"/>
        <w:rPr>
          <w:rFonts w:ascii="Calibri" w:hAnsi="Calibri" w:cs="PFBagueSansPro-Light"/>
          <w:sz w:val="24"/>
          <w:szCs w:val="24"/>
        </w:rPr>
      </w:pPr>
      <w:bookmarkStart w:id="5" w:name="_Hlk203492535"/>
      <w:bookmarkEnd w:id="4"/>
      <w:r w:rsidRPr="000D3470">
        <w:rPr>
          <w:rFonts w:ascii="Calibri" w:hAnsi="Calibri" w:cs="PFBagueSansPro-Light"/>
          <w:sz w:val="24"/>
          <w:szCs w:val="24"/>
        </w:rPr>
        <w:t xml:space="preserve">Η </w:t>
      </w:r>
      <w:r w:rsidRPr="000D3470">
        <w:rPr>
          <w:rFonts w:ascii="Calibri" w:hAnsi="Calibri" w:cs="PFBagueSansPro-Medium"/>
          <w:b/>
          <w:bCs/>
          <w:sz w:val="24"/>
          <w:szCs w:val="24"/>
        </w:rPr>
        <w:t xml:space="preserve">Μαριάννα </w:t>
      </w:r>
      <w:proofErr w:type="spellStart"/>
      <w:r w:rsidRPr="000D3470">
        <w:rPr>
          <w:rFonts w:ascii="Calibri" w:hAnsi="Calibri" w:cs="PFBagueSansPro-Medium"/>
          <w:b/>
          <w:bCs/>
          <w:sz w:val="24"/>
          <w:szCs w:val="24"/>
        </w:rPr>
        <w:t>Τζιαντζή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γεννήθηκε στην Πάτρα και σπούδασε στη Σχολή Αρχιτεκτόνων του ΕΜΠ.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Κείµενά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της έχουν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δηµοσιευθεί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στις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εφηµερίδες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</w:t>
      </w:r>
      <w:r w:rsidRPr="000D3470">
        <w:rPr>
          <w:rFonts w:ascii="Calibri" w:hAnsi="Calibri" w:cs="PFBagueSansPro-LightItalic"/>
          <w:i/>
          <w:iCs/>
          <w:sz w:val="24"/>
          <w:szCs w:val="24"/>
        </w:rPr>
        <w:t>Πριν</w:t>
      </w:r>
      <w:r w:rsidRPr="000D3470">
        <w:rPr>
          <w:rFonts w:ascii="Calibri" w:hAnsi="Calibri" w:cs="PFBagueSansPro-Light"/>
          <w:sz w:val="24"/>
          <w:szCs w:val="24"/>
        </w:rPr>
        <w:t xml:space="preserve"> (1990 έως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σήµερα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) και </w:t>
      </w:r>
      <w:proofErr w:type="spellStart"/>
      <w:r w:rsidRPr="000D3470">
        <w:rPr>
          <w:rFonts w:ascii="Calibri" w:hAnsi="Calibri" w:cs="PFBagueSansPro-LightItalic"/>
          <w:i/>
          <w:iCs/>
          <w:sz w:val="24"/>
          <w:szCs w:val="24"/>
        </w:rPr>
        <w:t>Καθηµερινή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(2000-2013) και αλλού. Από το 2016 συνεργάζεται µε την </w:t>
      </w:r>
      <w:proofErr w:type="spellStart"/>
      <w:r w:rsidRPr="000D3470">
        <w:rPr>
          <w:rFonts w:ascii="Calibri" w:hAnsi="Calibri" w:cs="PFBagueSansPro-LightItalic"/>
          <w:i/>
          <w:iCs/>
          <w:sz w:val="24"/>
          <w:szCs w:val="24"/>
        </w:rPr>
        <w:t>Εφηµερίδα</w:t>
      </w:r>
      <w:proofErr w:type="spellEnd"/>
      <w:r w:rsidRPr="000D3470">
        <w:rPr>
          <w:rFonts w:ascii="Calibri" w:hAnsi="Calibri" w:cs="PFBagueSansPro-LightItalic"/>
          <w:i/>
          <w:iCs/>
          <w:sz w:val="24"/>
          <w:szCs w:val="24"/>
        </w:rPr>
        <w:t xml:space="preserve"> των Συντακτών</w:t>
      </w:r>
      <w:r w:rsidRPr="000D3470">
        <w:rPr>
          <w:rFonts w:ascii="Calibri" w:hAnsi="Calibri" w:cs="PFBagueSansPro-Light"/>
          <w:sz w:val="24"/>
          <w:szCs w:val="24"/>
        </w:rPr>
        <w:t xml:space="preserve">. Από τις Εκδόσεις Καστανιώτη έχουν κυκλοφορήσει οι συλλογές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διηγηµάτων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της </w:t>
      </w:r>
      <w:r w:rsidRPr="000D3470">
        <w:rPr>
          <w:rFonts w:ascii="Calibri" w:hAnsi="Calibri" w:cs="PFBagueSansPro-LightItalic"/>
          <w:i/>
          <w:iCs/>
          <w:sz w:val="24"/>
          <w:szCs w:val="24"/>
        </w:rPr>
        <w:t>Την άλλη φορά, Μαργαρίτα</w:t>
      </w:r>
      <w:r w:rsidRPr="000D3470">
        <w:rPr>
          <w:rFonts w:ascii="Calibri" w:hAnsi="Calibri" w:cs="PFBagueSansPro-Light"/>
          <w:sz w:val="24"/>
          <w:szCs w:val="24"/>
        </w:rPr>
        <w:t xml:space="preserve"> (1983) και </w:t>
      </w:r>
      <w:r w:rsidRPr="000D3470">
        <w:rPr>
          <w:rFonts w:ascii="Calibri" w:hAnsi="Calibri" w:cs="PFBagueSansPro-LightItalic"/>
          <w:i/>
          <w:iCs/>
          <w:sz w:val="24"/>
          <w:szCs w:val="24"/>
        </w:rPr>
        <w:t>Το αηδόνι του τρένου</w:t>
      </w:r>
      <w:r w:rsidRPr="000D3470">
        <w:rPr>
          <w:rFonts w:ascii="Calibri" w:hAnsi="Calibri" w:cs="PFBagueSansPro-Light"/>
          <w:sz w:val="24"/>
          <w:szCs w:val="24"/>
        </w:rPr>
        <w:t>, καθώς και τα µ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υθιστορήµατα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</w:t>
      </w:r>
      <w:r w:rsidRPr="000D3470">
        <w:rPr>
          <w:rFonts w:ascii="Calibri" w:hAnsi="Calibri" w:cs="PFBagueSansPro-LightItalic"/>
          <w:i/>
          <w:iCs/>
          <w:sz w:val="24"/>
          <w:szCs w:val="24"/>
        </w:rPr>
        <w:t xml:space="preserve">Παπούτσια για </w:t>
      </w:r>
      <w:proofErr w:type="spellStart"/>
      <w:r w:rsidRPr="000D3470">
        <w:rPr>
          <w:rFonts w:ascii="Calibri" w:hAnsi="Calibri" w:cs="PFBagueSansPro-LightItalic"/>
          <w:i/>
          <w:iCs/>
          <w:sz w:val="24"/>
          <w:szCs w:val="24"/>
        </w:rPr>
        <w:t>πέταµα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(1990) και </w:t>
      </w:r>
      <w:r w:rsidRPr="000D3470">
        <w:rPr>
          <w:rFonts w:ascii="Calibri" w:hAnsi="Calibri" w:cs="PFBagueSansPro-LightItalic"/>
          <w:i/>
          <w:iCs/>
          <w:sz w:val="24"/>
          <w:szCs w:val="24"/>
        </w:rPr>
        <w:t xml:space="preserve">Αντίο στις αυλές των </w:t>
      </w:r>
      <w:proofErr w:type="spellStart"/>
      <w:r w:rsidRPr="000D3470">
        <w:rPr>
          <w:rFonts w:ascii="Calibri" w:hAnsi="Calibri" w:cs="PFBagueSansPro-LightItalic"/>
          <w:i/>
          <w:iCs/>
          <w:sz w:val="24"/>
          <w:szCs w:val="24"/>
        </w:rPr>
        <w:t>θαυµάτων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(2016). Από τις εκδόσεις Τόπος έχει εκδοθεί η συλλογή </w:t>
      </w:r>
      <w:proofErr w:type="spellStart"/>
      <w:r w:rsidRPr="000D3470">
        <w:rPr>
          <w:rFonts w:ascii="Calibri" w:hAnsi="Calibri" w:cs="PFBagueSansPro-Light"/>
          <w:sz w:val="24"/>
          <w:szCs w:val="24"/>
        </w:rPr>
        <w:t>χρονογραφηµάτων</w:t>
      </w:r>
      <w:proofErr w:type="spellEnd"/>
      <w:r w:rsidRPr="000D3470">
        <w:rPr>
          <w:rFonts w:ascii="Calibri" w:hAnsi="Calibri" w:cs="PFBagueSansPro-Light"/>
          <w:sz w:val="24"/>
          <w:szCs w:val="24"/>
        </w:rPr>
        <w:t xml:space="preserve"> της </w:t>
      </w:r>
      <w:hyperlink r:id="rId9" w:history="1">
        <w:r w:rsidRPr="00603699">
          <w:rPr>
            <w:rStyle w:val="-"/>
            <w:rFonts w:ascii="Calibri" w:hAnsi="Calibri" w:cs="PFBagueSansPro-LightItalic"/>
            <w:i/>
            <w:iCs/>
            <w:sz w:val="24"/>
            <w:szCs w:val="24"/>
          </w:rPr>
          <w:t xml:space="preserve">100 </w:t>
        </w:r>
        <w:proofErr w:type="spellStart"/>
        <w:r w:rsidRPr="00603699">
          <w:rPr>
            <w:rStyle w:val="-"/>
            <w:rFonts w:ascii="Calibri" w:hAnsi="Calibri" w:cs="PFBagueSansPro-LightItalic"/>
            <w:i/>
            <w:iCs/>
            <w:sz w:val="24"/>
            <w:szCs w:val="24"/>
          </w:rPr>
          <w:t>Αποτυπώµατα</w:t>
        </w:r>
        <w:proofErr w:type="spellEnd"/>
      </w:hyperlink>
      <w:r w:rsidRPr="000D3470">
        <w:rPr>
          <w:rFonts w:ascii="Calibri" w:hAnsi="Calibri" w:cs="PFBagueSansPro-Light"/>
          <w:sz w:val="24"/>
          <w:szCs w:val="24"/>
        </w:rPr>
        <w:t xml:space="preserve"> (2023).</w:t>
      </w:r>
    </w:p>
    <w:bookmarkEnd w:id="2"/>
    <w:bookmarkEnd w:id="5"/>
    <w:p w14:paraId="6ADF681C" w14:textId="3B028F35" w:rsidR="000842A3" w:rsidRPr="000D3470" w:rsidRDefault="000842A3" w:rsidP="00102BF1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Cs w:val="28"/>
        </w:rPr>
      </w:pPr>
    </w:p>
    <w:sectPr w:rsidR="000842A3" w:rsidRPr="000D3470" w:rsidSect="000138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797" w:bottom="1259" w:left="179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6AD2" w14:textId="77777777" w:rsidR="00E614A6" w:rsidRDefault="00E614A6">
      <w:r>
        <w:separator/>
      </w:r>
    </w:p>
  </w:endnote>
  <w:endnote w:type="continuationSeparator" w:id="0">
    <w:p w14:paraId="07273ACE" w14:textId="77777777" w:rsidR="00E614A6" w:rsidRDefault="00E6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FCheltenham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FDiplomat-Regular">
    <w:altName w:val="Cambria"/>
    <w:panose1 w:val="02000503070000020004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FBagueSansPro-LightItalic">
    <w:altName w:val="PF Bague Sans Pro Light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BagueSansPro-Light">
    <w:altName w:val="PF Bagu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BagueSansPro-Medium">
    <w:altName w:val="PF Bague Sans Pro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4B53" w14:textId="77777777" w:rsidR="00102BF1" w:rsidRDefault="00102BF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0DEA" w14:textId="77777777" w:rsidR="007E64D8" w:rsidRPr="003C07DB" w:rsidRDefault="007E64D8" w:rsidP="007E64D8">
    <w:pPr>
      <w:pStyle w:val="a4"/>
      <w:jc w:val="center"/>
      <w:rPr>
        <w:rFonts w:asciiTheme="minorHAnsi" w:hAnsiTheme="minorHAnsi" w:cstheme="minorHAnsi"/>
        <w:sz w:val="16"/>
        <w:szCs w:val="16"/>
      </w:rPr>
    </w:pPr>
    <w:bookmarkStart w:id="6" w:name="_Hlk180503228"/>
    <w:r w:rsidRPr="003C07DB">
      <w:rPr>
        <w:rFonts w:asciiTheme="minorHAnsi" w:hAnsiTheme="minorHAnsi" w:cstheme="minorHAnsi"/>
        <w:sz w:val="16"/>
        <w:szCs w:val="16"/>
      </w:rPr>
      <w:t xml:space="preserve">Μοτίβο Εκδοτική – Εκδόσεις Τόπος: Μεθώνης 71Α, 10683 Αθήνα </w:t>
    </w:r>
    <w:proofErr w:type="spellStart"/>
    <w:r w:rsidRPr="003C07DB">
      <w:rPr>
        <w:rFonts w:asciiTheme="minorHAnsi" w:hAnsiTheme="minorHAnsi" w:cstheme="minorHAnsi"/>
        <w:sz w:val="16"/>
        <w:szCs w:val="16"/>
      </w:rPr>
      <w:t>Τηλ</w:t>
    </w:r>
    <w:proofErr w:type="spellEnd"/>
    <w:r w:rsidRPr="003C07DB">
      <w:rPr>
        <w:rFonts w:asciiTheme="minorHAnsi" w:hAnsiTheme="minorHAnsi" w:cstheme="minorHAnsi"/>
        <w:sz w:val="16"/>
        <w:szCs w:val="16"/>
      </w:rPr>
      <w:t xml:space="preserve">.: 210-8222835/856 • </w:t>
    </w:r>
    <w:hyperlink r:id="rId1" w:history="1">
      <w:r w:rsidRPr="003C07DB">
        <w:rPr>
          <w:rStyle w:val="-"/>
          <w:rFonts w:asciiTheme="minorHAnsi" w:hAnsiTheme="minorHAnsi" w:cstheme="minorHAnsi"/>
          <w:sz w:val="16"/>
          <w:szCs w:val="16"/>
        </w:rPr>
        <w:t>www.toposbooks.gr</w:t>
      </w:r>
    </w:hyperlink>
  </w:p>
  <w:bookmarkEnd w:id="6"/>
  <w:p w14:paraId="0F2E0A83" w14:textId="77777777" w:rsidR="007E64D8" w:rsidRPr="007E64D8" w:rsidRDefault="007E64D8">
    <w:pPr>
      <w:pStyle w:val="a4"/>
      <w:jc w:val="center"/>
      <w:rPr>
        <w:sz w:val="16"/>
        <w:szCs w:val="16"/>
      </w:rPr>
    </w:pPr>
  </w:p>
  <w:p w14:paraId="69F7EF85" w14:textId="5FE5D520" w:rsidR="0066627D" w:rsidRPr="0066627D" w:rsidRDefault="0066627D">
    <w:pPr>
      <w:pStyle w:val="a4"/>
      <w:jc w:val="center"/>
      <w:rPr>
        <w:sz w:val="16"/>
        <w:szCs w:val="16"/>
      </w:rPr>
    </w:pPr>
    <w:r w:rsidRPr="0066627D">
      <w:rPr>
        <w:sz w:val="16"/>
        <w:szCs w:val="16"/>
      </w:rPr>
      <w:fldChar w:fldCharType="begin"/>
    </w:r>
    <w:r w:rsidRPr="0066627D">
      <w:rPr>
        <w:sz w:val="16"/>
        <w:szCs w:val="16"/>
      </w:rPr>
      <w:instrText>PAGE   \* MERGEFORMAT</w:instrText>
    </w:r>
    <w:r w:rsidRPr="0066627D">
      <w:rPr>
        <w:sz w:val="16"/>
        <w:szCs w:val="16"/>
      </w:rPr>
      <w:fldChar w:fldCharType="separate"/>
    </w:r>
    <w:r w:rsidRPr="0066627D">
      <w:rPr>
        <w:sz w:val="16"/>
        <w:szCs w:val="16"/>
      </w:rPr>
      <w:t>2</w:t>
    </w:r>
    <w:r w:rsidRPr="0066627D">
      <w:rPr>
        <w:sz w:val="16"/>
        <w:szCs w:val="16"/>
      </w:rPr>
      <w:fldChar w:fldCharType="end"/>
    </w:r>
  </w:p>
  <w:p w14:paraId="67ACBFA5" w14:textId="77777777" w:rsidR="00E21F62" w:rsidRPr="00802E05" w:rsidRDefault="00E21F62">
    <w:pPr>
      <w:pStyle w:val="a4"/>
      <w:rPr>
        <w:rFonts w:ascii="Calibri Light" w:hAnsi="Calibri Light" w:cs="Calibri Light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E729" w14:textId="77777777" w:rsidR="00102BF1" w:rsidRDefault="00102BF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29129" w14:textId="77777777" w:rsidR="00E614A6" w:rsidRDefault="00E614A6">
      <w:r>
        <w:separator/>
      </w:r>
    </w:p>
  </w:footnote>
  <w:footnote w:type="continuationSeparator" w:id="0">
    <w:p w14:paraId="063FE829" w14:textId="77777777" w:rsidR="00E614A6" w:rsidRDefault="00E6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7833" w14:textId="77777777" w:rsidR="00102BF1" w:rsidRDefault="00102B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35BD" w14:textId="1D1C6704" w:rsidR="0004103B" w:rsidRPr="00975AD5" w:rsidRDefault="00861510">
    <w:pPr>
      <w:pStyle w:val="a3"/>
      <w:rPr>
        <w:rFonts w:ascii="Book Antiqua" w:hAnsi="Book Antiqua"/>
        <w:sz w:val="10"/>
        <w:szCs w:val="10"/>
      </w:rPr>
    </w:pPr>
    <w:r w:rsidRPr="0053172F">
      <w:rPr>
        <w:rFonts w:ascii="Book Antiqua" w:hAnsi="Book Antiqua"/>
        <w:noProof/>
      </w:rPr>
      <w:drawing>
        <wp:inline distT="0" distB="0" distL="0" distR="0" wp14:anchorId="3DE81621" wp14:editId="0BA5C722">
          <wp:extent cx="1104900" cy="723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1F62" w:rsidRPr="00C956A8">
      <w:rPr>
        <w:rFonts w:ascii="Book Antiqua" w:hAnsi="Book Antiqua"/>
        <w:smallCaps/>
        <w:sz w:val="20"/>
        <w:szCs w:val="20"/>
      </w:rPr>
      <w:t xml:space="preserve"> </w:t>
    </w:r>
    <w:r w:rsidR="004B0AAE">
      <w:rPr>
        <w:rFonts w:ascii="Book Antiqua" w:hAnsi="Book Antiqua"/>
        <w:smallCaps/>
        <w:sz w:val="20"/>
        <w:szCs w:val="20"/>
      </w:rPr>
      <w:tab/>
    </w:r>
    <w:r w:rsidR="004B0AAE" w:rsidRPr="004B0AAE">
      <w:rPr>
        <w:rFonts w:ascii="Book Antiqua" w:hAnsi="Book Antiqua"/>
        <w:smallCaps/>
        <w:color w:val="999999"/>
        <w:sz w:val="20"/>
        <w:szCs w:val="20"/>
      </w:rPr>
      <w:tab/>
    </w:r>
    <w:r w:rsidR="00A2443A" w:rsidRPr="00A2443A">
      <w:rPr>
        <w:rFonts w:asciiTheme="minorHAnsi" w:hAnsiTheme="minorHAnsi"/>
        <w:smallCaps/>
        <w:color w:val="999999"/>
        <w:sz w:val="20"/>
        <w:szCs w:val="20"/>
      </w:rPr>
      <w:t>Μουσική</w:t>
    </w:r>
    <w:r w:rsidR="00A2443A">
      <w:rPr>
        <w:rFonts w:asciiTheme="minorHAnsi" w:hAnsiTheme="minorHAnsi"/>
        <w:smallCaps/>
        <w:color w:val="999999"/>
        <w:sz w:val="20"/>
        <w:szCs w:val="20"/>
        <w:lang w:val="en-US"/>
      </w:rPr>
      <w:t xml:space="preserve"> </w:t>
    </w:r>
    <w:r w:rsidR="00A2443A" w:rsidRPr="00A2443A">
      <w:rPr>
        <w:rFonts w:asciiTheme="minorHAnsi" w:hAnsiTheme="minorHAnsi"/>
        <w:smallCaps/>
        <w:color w:val="999999"/>
        <w:sz w:val="20"/>
        <w:szCs w:val="20"/>
      </w:rPr>
      <w:t>/</w:t>
    </w:r>
    <w:r w:rsidR="00A2443A">
      <w:rPr>
        <w:rFonts w:asciiTheme="minorHAnsi" w:hAnsiTheme="minorHAnsi"/>
        <w:smallCaps/>
        <w:color w:val="999999"/>
        <w:sz w:val="20"/>
        <w:szCs w:val="20"/>
        <w:lang w:val="en-US"/>
      </w:rPr>
      <w:t xml:space="preserve"> </w:t>
    </w:r>
    <w:r w:rsidR="00A2443A" w:rsidRPr="00A2443A">
      <w:rPr>
        <w:rFonts w:asciiTheme="minorHAnsi" w:hAnsiTheme="minorHAnsi"/>
        <w:smallCaps/>
        <w:color w:val="999999"/>
        <w:sz w:val="20"/>
        <w:szCs w:val="20"/>
      </w:rPr>
      <w:t>Μαρτυρίες</w:t>
    </w:r>
  </w:p>
  <w:p w14:paraId="71EA8D91" w14:textId="77777777" w:rsidR="004E0DB2" w:rsidRPr="004E0DB2" w:rsidRDefault="00861510">
    <w:pPr>
      <w:pStyle w:val="a3"/>
      <w:rPr>
        <w:rFonts w:ascii="Book Antiqua" w:hAnsi="Book Antiqua"/>
        <w:sz w:val="10"/>
        <w:szCs w:val="10"/>
      </w:rPr>
    </w:pPr>
    <w:r w:rsidRPr="000B488E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1D52057" wp14:editId="1846A444">
              <wp:simplePos x="0" y="0"/>
              <wp:positionH relativeFrom="page">
                <wp:posOffset>6731635</wp:posOffset>
              </wp:positionH>
              <wp:positionV relativeFrom="page">
                <wp:posOffset>5222240</wp:posOffset>
              </wp:positionV>
              <wp:extent cx="514350" cy="247650"/>
              <wp:effectExtent l="0" t="2540" r="254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DE24A" w14:textId="77777777" w:rsidR="000B488E" w:rsidRPr="000B488E" w:rsidRDefault="000B488E">
                          <w:pPr>
                            <w:jc w:val="center"/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D52057" id="Rectangle 1" o:spid="_x0000_s1027" style="position:absolute;margin-left:530.05pt;margin-top:411.2pt;width:40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" o:allowincell="f" stroked="f">
              <v:textbox>
                <w:txbxContent>
                  <w:p w14:paraId="706DE24A" w14:textId="77777777" w:rsidR="000B488E" w:rsidRPr="000B488E" w:rsidRDefault="000B488E">
                    <w:pPr>
                      <w:jc w:val="center"/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40A3" w14:textId="77777777" w:rsidR="00102BF1" w:rsidRDefault="00102B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F4354"/>
    <w:multiLevelType w:val="hybridMultilevel"/>
    <w:tmpl w:val="4D5C109C"/>
    <w:lvl w:ilvl="0" w:tplc="9C62074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550908"/>
    <w:multiLevelType w:val="hybridMultilevel"/>
    <w:tmpl w:val="3AE823EE"/>
    <w:lvl w:ilvl="0" w:tplc="CE52A5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0080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5368865">
    <w:abstractNumId w:val="1"/>
  </w:num>
  <w:num w:numId="2" w16cid:durableId="125116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3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8A"/>
    <w:rsid w:val="00000FC4"/>
    <w:rsid w:val="0000559E"/>
    <w:rsid w:val="00006F38"/>
    <w:rsid w:val="0001380F"/>
    <w:rsid w:val="00014EC5"/>
    <w:rsid w:val="00015165"/>
    <w:rsid w:val="000226D9"/>
    <w:rsid w:val="0002516D"/>
    <w:rsid w:val="0004103B"/>
    <w:rsid w:val="000419DD"/>
    <w:rsid w:val="000427D9"/>
    <w:rsid w:val="00050A08"/>
    <w:rsid w:val="00051F10"/>
    <w:rsid w:val="000556A1"/>
    <w:rsid w:val="00057C0D"/>
    <w:rsid w:val="000673B7"/>
    <w:rsid w:val="0007183D"/>
    <w:rsid w:val="00073940"/>
    <w:rsid w:val="000842A3"/>
    <w:rsid w:val="000851A4"/>
    <w:rsid w:val="0008550C"/>
    <w:rsid w:val="00085E7E"/>
    <w:rsid w:val="0008783F"/>
    <w:rsid w:val="000A2EFF"/>
    <w:rsid w:val="000A3639"/>
    <w:rsid w:val="000B05F0"/>
    <w:rsid w:val="000B2A2A"/>
    <w:rsid w:val="000B488E"/>
    <w:rsid w:val="000B5889"/>
    <w:rsid w:val="000B74C4"/>
    <w:rsid w:val="000C0AFB"/>
    <w:rsid w:val="000C25A4"/>
    <w:rsid w:val="000C433F"/>
    <w:rsid w:val="000C619B"/>
    <w:rsid w:val="000C6769"/>
    <w:rsid w:val="000D3470"/>
    <w:rsid w:val="000D6519"/>
    <w:rsid w:val="000D7137"/>
    <w:rsid w:val="000E0755"/>
    <w:rsid w:val="000E2152"/>
    <w:rsid w:val="000E36F7"/>
    <w:rsid w:val="000E7A7C"/>
    <w:rsid w:val="000F5C92"/>
    <w:rsid w:val="00102BF1"/>
    <w:rsid w:val="0010349D"/>
    <w:rsid w:val="00103755"/>
    <w:rsid w:val="00104F4E"/>
    <w:rsid w:val="001176D0"/>
    <w:rsid w:val="001178F3"/>
    <w:rsid w:val="0011792A"/>
    <w:rsid w:val="0012426F"/>
    <w:rsid w:val="001252D6"/>
    <w:rsid w:val="001265E9"/>
    <w:rsid w:val="001314B4"/>
    <w:rsid w:val="00141E1C"/>
    <w:rsid w:val="00142DE9"/>
    <w:rsid w:val="00142FE6"/>
    <w:rsid w:val="00151026"/>
    <w:rsid w:val="00155430"/>
    <w:rsid w:val="001603D4"/>
    <w:rsid w:val="001647AA"/>
    <w:rsid w:val="00170949"/>
    <w:rsid w:val="001A06D6"/>
    <w:rsid w:val="001A3EBC"/>
    <w:rsid w:val="001A435F"/>
    <w:rsid w:val="001B0071"/>
    <w:rsid w:val="001C1D03"/>
    <w:rsid w:val="001C4C78"/>
    <w:rsid w:val="001D3E63"/>
    <w:rsid w:val="001D68D6"/>
    <w:rsid w:val="001E4767"/>
    <w:rsid w:val="001E79D7"/>
    <w:rsid w:val="001F0FDF"/>
    <w:rsid w:val="001F1810"/>
    <w:rsid w:val="001F2278"/>
    <w:rsid w:val="0020422D"/>
    <w:rsid w:val="00204924"/>
    <w:rsid w:val="002065B0"/>
    <w:rsid w:val="00226A57"/>
    <w:rsid w:val="00230A0F"/>
    <w:rsid w:val="002317D7"/>
    <w:rsid w:val="00232743"/>
    <w:rsid w:val="00242191"/>
    <w:rsid w:val="002430E3"/>
    <w:rsid w:val="002470F0"/>
    <w:rsid w:val="002515E9"/>
    <w:rsid w:val="00254727"/>
    <w:rsid w:val="0025566B"/>
    <w:rsid w:val="00263E4F"/>
    <w:rsid w:val="0026604B"/>
    <w:rsid w:val="002723A1"/>
    <w:rsid w:val="00275707"/>
    <w:rsid w:val="002912D1"/>
    <w:rsid w:val="002A3E53"/>
    <w:rsid w:val="002B515F"/>
    <w:rsid w:val="002B6BE2"/>
    <w:rsid w:val="002C0CFF"/>
    <w:rsid w:val="002C369A"/>
    <w:rsid w:val="002C474F"/>
    <w:rsid w:val="002C78CE"/>
    <w:rsid w:val="002D292E"/>
    <w:rsid w:val="002D344D"/>
    <w:rsid w:val="002D4F02"/>
    <w:rsid w:val="002E5BDA"/>
    <w:rsid w:val="002F2820"/>
    <w:rsid w:val="002F32D4"/>
    <w:rsid w:val="002F3D69"/>
    <w:rsid w:val="00310EC7"/>
    <w:rsid w:val="00315A8D"/>
    <w:rsid w:val="003206FC"/>
    <w:rsid w:val="003216C8"/>
    <w:rsid w:val="00323D15"/>
    <w:rsid w:val="003244FC"/>
    <w:rsid w:val="0032780C"/>
    <w:rsid w:val="003364E9"/>
    <w:rsid w:val="00336C90"/>
    <w:rsid w:val="003419D8"/>
    <w:rsid w:val="00342B6F"/>
    <w:rsid w:val="003439E2"/>
    <w:rsid w:val="0034480D"/>
    <w:rsid w:val="003510FB"/>
    <w:rsid w:val="003523A9"/>
    <w:rsid w:val="00352A17"/>
    <w:rsid w:val="003572BE"/>
    <w:rsid w:val="0036558A"/>
    <w:rsid w:val="0036725C"/>
    <w:rsid w:val="0036748E"/>
    <w:rsid w:val="00370DD3"/>
    <w:rsid w:val="00370FFF"/>
    <w:rsid w:val="00374A34"/>
    <w:rsid w:val="00382D75"/>
    <w:rsid w:val="003A6372"/>
    <w:rsid w:val="003B25E7"/>
    <w:rsid w:val="003B78CB"/>
    <w:rsid w:val="003C07DB"/>
    <w:rsid w:val="003C0E3E"/>
    <w:rsid w:val="003C3944"/>
    <w:rsid w:val="003C6E6B"/>
    <w:rsid w:val="003D0917"/>
    <w:rsid w:val="003D1598"/>
    <w:rsid w:val="003D639A"/>
    <w:rsid w:val="003E1203"/>
    <w:rsid w:val="003E2AD3"/>
    <w:rsid w:val="003E32B2"/>
    <w:rsid w:val="003E7BB7"/>
    <w:rsid w:val="003F39E5"/>
    <w:rsid w:val="003F6A33"/>
    <w:rsid w:val="004011BE"/>
    <w:rsid w:val="0041366D"/>
    <w:rsid w:val="004157E3"/>
    <w:rsid w:val="0042344D"/>
    <w:rsid w:val="00426658"/>
    <w:rsid w:val="00427A7C"/>
    <w:rsid w:val="00430622"/>
    <w:rsid w:val="0043494B"/>
    <w:rsid w:val="004462AD"/>
    <w:rsid w:val="004508C2"/>
    <w:rsid w:val="004553B9"/>
    <w:rsid w:val="00461339"/>
    <w:rsid w:val="0047293C"/>
    <w:rsid w:val="004734B7"/>
    <w:rsid w:val="0047438A"/>
    <w:rsid w:val="00481F47"/>
    <w:rsid w:val="00483373"/>
    <w:rsid w:val="00487D54"/>
    <w:rsid w:val="00495E12"/>
    <w:rsid w:val="004A18B0"/>
    <w:rsid w:val="004A218D"/>
    <w:rsid w:val="004A59EF"/>
    <w:rsid w:val="004A7DC0"/>
    <w:rsid w:val="004B0AAE"/>
    <w:rsid w:val="004C7D29"/>
    <w:rsid w:val="004D3BF1"/>
    <w:rsid w:val="004D3D9F"/>
    <w:rsid w:val="004D4084"/>
    <w:rsid w:val="004D427A"/>
    <w:rsid w:val="004D518A"/>
    <w:rsid w:val="004E0DB2"/>
    <w:rsid w:val="004F0C4F"/>
    <w:rsid w:val="004F0D55"/>
    <w:rsid w:val="004F2B83"/>
    <w:rsid w:val="004F7E16"/>
    <w:rsid w:val="005037C1"/>
    <w:rsid w:val="005256D6"/>
    <w:rsid w:val="005319AB"/>
    <w:rsid w:val="00533453"/>
    <w:rsid w:val="005344A0"/>
    <w:rsid w:val="00540316"/>
    <w:rsid w:val="00541574"/>
    <w:rsid w:val="00544C3C"/>
    <w:rsid w:val="00545FD8"/>
    <w:rsid w:val="005610AC"/>
    <w:rsid w:val="00567E0E"/>
    <w:rsid w:val="00577C82"/>
    <w:rsid w:val="00584D45"/>
    <w:rsid w:val="005864AF"/>
    <w:rsid w:val="00587EBF"/>
    <w:rsid w:val="005A00BF"/>
    <w:rsid w:val="005A12A8"/>
    <w:rsid w:val="005A1AF5"/>
    <w:rsid w:val="005A4AE6"/>
    <w:rsid w:val="005B0084"/>
    <w:rsid w:val="005B1601"/>
    <w:rsid w:val="005B51EA"/>
    <w:rsid w:val="005B711E"/>
    <w:rsid w:val="005D06F0"/>
    <w:rsid w:val="005D1221"/>
    <w:rsid w:val="005D1BF6"/>
    <w:rsid w:val="005D45B7"/>
    <w:rsid w:val="005F67E2"/>
    <w:rsid w:val="005F7DCA"/>
    <w:rsid w:val="00603699"/>
    <w:rsid w:val="0061060A"/>
    <w:rsid w:val="0061193B"/>
    <w:rsid w:val="00613F53"/>
    <w:rsid w:val="0061558B"/>
    <w:rsid w:val="00626503"/>
    <w:rsid w:val="0062678E"/>
    <w:rsid w:val="00627BAB"/>
    <w:rsid w:val="0063419D"/>
    <w:rsid w:val="00635A47"/>
    <w:rsid w:val="00641580"/>
    <w:rsid w:val="006516C3"/>
    <w:rsid w:val="00654DC6"/>
    <w:rsid w:val="0065503A"/>
    <w:rsid w:val="0066627D"/>
    <w:rsid w:val="00666DBD"/>
    <w:rsid w:val="006728D3"/>
    <w:rsid w:val="00674CF8"/>
    <w:rsid w:val="00680A44"/>
    <w:rsid w:val="006826E0"/>
    <w:rsid w:val="00685017"/>
    <w:rsid w:val="00690DBE"/>
    <w:rsid w:val="0069532B"/>
    <w:rsid w:val="006963FD"/>
    <w:rsid w:val="006B1290"/>
    <w:rsid w:val="006B4EDE"/>
    <w:rsid w:val="006B5517"/>
    <w:rsid w:val="006B58E1"/>
    <w:rsid w:val="006B6383"/>
    <w:rsid w:val="006C7997"/>
    <w:rsid w:val="006D437E"/>
    <w:rsid w:val="006D752E"/>
    <w:rsid w:val="006E1ADD"/>
    <w:rsid w:val="006E2DC8"/>
    <w:rsid w:val="006E3B2D"/>
    <w:rsid w:val="007062DE"/>
    <w:rsid w:val="00721D8F"/>
    <w:rsid w:val="0072649E"/>
    <w:rsid w:val="00740CDF"/>
    <w:rsid w:val="0074516C"/>
    <w:rsid w:val="007566AF"/>
    <w:rsid w:val="00757463"/>
    <w:rsid w:val="007665D6"/>
    <w:rsid w:val="0077568A"/>
    <w:rsid w:val="00782317"/>
    <w:rsid w:val="00782D14"/>
    <w:rsid w:val="007958A4"/>
    <w:rsid w:val="007979F2"/>
    <w:rsid w:val="007A034C"/>
    <w:rsid w:val="007A7F2C"/>
    <w:rsid w:val="007C038F"/>
    <w:rsid w:val="007C4FB6"/>
    <w:rsid w:val="007E0944"/>
    <w:rsid w:val="007E619C"/>
    <w:rsid w:val="007E64D8"/>
    <w:rsid w:val="007E698E"/>
    <w:rsid w:val="007F2FCB"/>
    <w:rsid w:val="007F3BE1"/>
    <w:rsid w:val="007F58BC"/>
    <w:rsid w:val="00801A03"/>
    <w:rsid w:val="008028BB"/>
    <w:rsid w:val="00802E05"/>
    <w:rsid w:val="00803977"/>
    <w:rsid w:val="00806D34"/>
    <w:rsid w:val="0083196A"/>
    <w:rsid w:val="00834639"/>
    <w:rsid w:val="008352FA"/>
    <w:rsid w:val="00844AD1"/>
    <w:rsid w:val="00844F97"/>
    <w:rsid w:val="00845A8E"/>
    <w:rsid w:val="00846EF0"/>
    <w:rsid w:val="008540F6"/>
    <w:rsid w:val="0085771D"/>
    <w:rsid w:val="00861510"/>
    <w:rsid w:val="0086517C"/>
    <w:rsid w:val="0086643A"/>
    <w:rsid w:val="008719EE"/>
    <w:rsid w:val="008779B4"/>
    <w:rsid w:val="008815D3"/>
    <w:rsid w:val="00884AC0"/>
    <w:rsid w:val="008A2DCE"/>
    <w:rsid w:val="008A7A38"/>
    <w:rsid w:val="008B1396"/>
    <w:rsid w:val="008C3270"/>
    <w:rsid w:val="008C41BF"/>
    <w:rsid w:val="008D62F8"/>
    <w:rsid w:val="008E3865"/>
    <w:rsid w:val="008F23F2"/>
    <w:rsid w:val="008F2481"/>
    <w:rsid w:val="00901ECE"/>
    <w:rsid w:val="00903693"/>
    <w:rsid w:val="00903D5D"/>
    <w:rsid w:val="00907486"/>
    <w:rsid w:val="00911E59"/>
    <w:rsid w:val="009140F5"/>
    <w:rsid w:val="00917A77"/>
    <w:rsid w:val="009216B1"/>
    <w:rsid w:val="00922AA5"/>
    <w:rsid w:val="00926A2C"/>
    <w:rsid w:val="00934386"/>
    <w:rsid w:val="00941EC6"/>
    <w:rsid w:val="00943A48"/>
    <w:rsid w:val="00947241"/>
    <w:rsid w:val="0094744E"/>
    <w:rsid w:val="00950FD2"/>
    <w:rsid w:val="00956419"/>
    <w:rsid w:val="00963872"/>
    <w:rsid w:val="00974C12"/>
    <w:rsid w:val="00975AD5"/>
    <w:rsid w:val="0097710E"/>
    <w:rsid w:val="0098604C"/>
    <w:rsid w:val="0099197D"/>
    <w:rsid w:val="00992259"/>
    <w:rsid w:val="009974D8"/>
    <w:rsid w:val="009B5720"/>
    <w:rsid w:val="009B585A"/>
    <w:rsid w:val="009B6C6E"/>
    <w:rsid w:val="009C2FA2"/>
    <w:rsid w:val="009D251B"/>
    <w:rsid w:val="009D2848"/>
    <w:rsid w:val="009D367D"/>
    <w:rsid w:val="009D576E"/>
    <w:rsid w:val="009E0FDD"/>
    <w:rsid w:val="009E5806"/>
    <w:rsid w:val="009F19A4"/>
    <w:rsid w:val="00A026AD"/>
    <w:rsid w:val="00A13163"/>
    <w:rsid w:val="00A136E6"/>
    <w:rsid w:val="00A156C8"/>
    <w:rsid w:val="00A15A32"/>
    <w:rsid w:val="00A217FC"/>
    <w:rsid w:val="00A2443A"/>
    <w:rsid w:val="00A34B6A"/>
    <w:rsid w:val="00A364D2"/>
    <w:rsid w:val="00A36F6B"/>
    <w:rsid w:val="00A4367A"/>
    <w:rsid w:val="00A51D14"/>
    <w:rsid w:val="00A537B2"/>
    <w:rsid w:val="00A610BB"/>
    <w:rsid w:val="00A62244"/>
    <w:rsid w:val="00A75190"/>
    <w:rsid w:val="00A75676"/>
    <w:rsid w:val="00A758CB"/>
    <w:rsid w:val="00A806B9"/>
    <w:rsid w:val="00A8540D"/>
    <w:rsid w:val="00A91CCC"/>
    <w:rsid w:val="00A95ECB"/>
    <w:rsid w:val="00A9609E"/>
    <w:rsid w:val="00AA64F1"/>
    <w:rsid w:val="00AA74C8"/>
    <w:rsid w:val="00AB28D5"/>
    <w:rsid w:val="00AB7245"/>
    <w:rsid w:val="00AC7F7B"/>
    <w:rsid w:val="00AD65BC"/>
    <w:rsid w:val="00AE137B"/>
    <w:rsid w:val="00AE738E"/>
    <w:rsid w:val="00AF1E69"/>
    <w:rsid w:val="00AF282A"/>
    <w:rsid w:val="00AF4C4A"/>
    <w:rsid w:val="00AF4CDF"/>
    <w:rsid w:val="00B023BC"/>
    <w:rsid w:val="00B0298E"/>
    <w:rsid w:val="00B0357E"/>
    <w:rsid w:val="00B052F5"/>
    <w:rsid w:val="00B054CF"/>
    <w:rsid w:val="00B076D6"/>
    <w:rsid w:val="00B10BD2"/>
    <w:rsid w:val="00B171CB"/>
    <w:rsid w:val="00B255D7"/>
    <w:rsid w:val="00B30592"/>
    <w:rsid w:val="00B35B70"/>
    <w:rsid w:val="00B40F01"/>
    <w:rsid w:val="00B41E5C"/>
    <w:rsid w:val="00B564A2"/>
    <w:rsid w:val="00B64271"/>
    <w:rsid w:val="00B64AE6"/>
    <w:rsid w:val="00B72200"/>
    <w:rsid w:val="00B81BE2"/>
    <w:rsid w:val="00B839AF"/>
    <w:rsid w:val="00B91C10"/>
    <w:rsid w:val="00BA1FD8"/>
    <w:rsid w:val="00BB3E1B"/>
    <w:rsid w:val="00BB7427"/>
    <w:rsid w:val="00BB7766"/>
    <w:rsid w:val="00BF3D77"/>
    <w:rsid w:val="00BF3DB4"/>
    <w:rsid w:val="00BF6A44"/>
    <w:rsid w:val="00C041C0"/>
    <w:rsid w:val="00C055DD"/>
    <w:rsid w:val="00C17E66"/>
    <w:rsid w:val="00C222CF"/>
    <w:rsid w:val="00C40966"/>
    <w:rsid w:val="00C51E3E"/>
    <w:rsid w:val="00C56C41"/>
    <w:rsid w:val="00C56F5E"/>
    <w:rsid w:val="00C633CA"/>
    <w:rsid w:val="00C63EE1"/>
    <w:rsid w:val="00C65E40"/>
    <w:rsid w:val="00C70D88"/>
    <w:rsid w:val="00C75A61"/>
    <w:rsid w:val="00C8130C"/>
    <w:rsid w:val="00C82402"/>
    <w:rsid w:val="00C84D37"/>
    <w:rsid w:val="00C90FF5"/>
    <w:rsid w:val="00C94F0E"/>
    <w:rsid w:val="00C956A8"/>
    <w:rsid w:val="00CA5F1F"/>
    <w:rsid w:val="00CA630F"/>
    <w:rsid w:val="00CB2490"/>
    <w:rsid w:val="00CB42F4"/>
    <w:rsid w:val="00CB7815"/>
    <w:rsid w:val="00CC17B5"/>
    <w:rsid w:val="00CC2DE9"/>
    <w:rsid w:val="00CC4B60"/>
    <w:rsid w:val="00CC58F8"/>
    <w:rsid w:val="00CC6633"/>
    <w:rsid w:val="00CD0BCC"/>
    <w:rsid w:val="00CD157E"/>
    <w:rsid w:val="00CF5400"/>
    <w:rsid w:val="00CF54B8"/>
    <w:rsid w:val="00CF7FFB"/>
    <w:rsid w:val="00D047F3"/>
    <w:rsid w:val="00D13824"/>
    <w:rsid w:val="00D14568"/>
    <w:rsid w:val="00D14F83"/>
    <w:rsid w:val="00D206EC"/>
    <w:rsid w:val="00D316FE"/>
    <w:rsid w:val="00D34344"/>
    <w:rsid w:val="00D36F30"/>
    <w:rsid w:val="00D42EA0"/>
    <w:rsid w:val="00D45AAE"/>
    <w:rsid w:val="00D5014F"/>
    <w:rsid w:val="00D51EFA"/>
    <w:rsid w:val="00D70556"/>
    <w:rsid w:val="00D75EB1"/>
    <w:rsid w:val="00D85969"/>
    <w:rsid w:val="00D94813"/>
    <w:rsid w:val="00D97BDB"/>
    <w:rsid w:val="00DA17B3"/>
    <w:rsid w:val="00DA2433"/>
    <w:rsid w:val="00DA7486"/>
    <w:rsid w:val="00DC011A"/>
    <w:rsid w:val="00DC0263"/>
    <w:rsid w:val="00DC32A2"/>
    <w:rsid w:val="00DC60A8"/>
    <w:rsid w:val="00DD06E4"/>
    <w:rsid w:val="00DD23FD"/>
    <w:rsid w:val="00DD3EF5"/>
    <w:rsid w:val="00DD4651"/>
    <w:rsid w:val="00DD653B"/>
    <w:rsid w:val="00DE0E30"/>
    <w:rsid w:val="00DE3054"/>
    <w:rsid w:val="00DE66BE"/>
    <w:rsid w:val="00DE6AFA"/>
    <w:rsid w:val="00DF1D86"/>
    <w:rsid w:val="00DF5560"/>
    <w:rsid w:val="00DF5D39"/>
    <w:rsid w:val="00E06CF1"/>
    <w:rsid w:val="00E112C2"/>
    <w:rsid w:val="00E1784C"/>
    <w:rsid w:val="00E21561"/>
    <w:rsid w:val="00E21F62"/>
    <w:rsid w:val="00E2393A"/>
    <w:rsid w:val="00E239AE"/>
    <w:rsid w:val="00E31BE4"/>
    <w:rsid w:val="00E33044"/>
    <w:rsid w:val="00E34395"/>
    <w:rsid w:val="00E408DF"/>
    <w:rsid w:val="00E421CC"/>
    <w:rsid w:val="00E509C9"/>
    <w:rsid w:val="00E5603A"/>
    <w:rsid w:val="00E56B83"/>
    <w:rsid w:val="00E60D71"/>
    <w:rsid w:val="00E614A6"/>
    <w:rsid w:val="00E61532"/>
    <w:rsid w:val="00E61F7E"/>
    <w:rsid w:val="00E639BD"/>
    <w:rsid w:val="00E641FF"/>
    <w:rsid w:val="00E67157"/>
    <w:rsid w:val="00E86292"/>
    <w:rsid w:val="00E86DAD"/>
    <w:rsid w:val="00E94DCF"/>
    <w:rsid w:val="00EA1A79"/>
    <w:rsid w:val="00EA2BD8"/>
    <w:rsid w:val="00EA4478"/>
    <w:rsid w:val="00EA6682"/>
    <w:rsid w:val="00EA751C"/>
    <w:rsid w:val="00EB05E0"/>
    <w:rsid w:val="00EB437E"/>
    <w:rsid w:val="00EC0A57"/>
    <w:rsid w:val="00EC47DE"/>
    <w:rsid w:val="00EC613D"/>
    <w:rsid w:val="00EC6927"/>
    <w:rsid w:val="00ED39A4"/>
    <w:rsid w:val="00EE20FE"/>
    <w:rsid w:val="00EE327D"/>
    <w:rsid w:val="00EE4E6A"/>
    <w:rsid w:val="00EE5ECF"/>
    <w:rsid w:val="00EF625B"/>
    <w:rsid w:val="00EF73C4"/>
    <w:rsid w:val="00F02529"/>
    <w:rsid w:val="00F13EC0"/>
    <w:rsid w:val="00F3173A"/>
    <w:rsid w:val="00F31F0A"/>
    <w:rsid w:val="00F357AA"/>
    <w:rsid w:val="00F36D26"/>
    <w:rsid w:val="00F37CD1"/>
    <w:rsid w:val="00F43D44"/>
    <w:rsid w:val="00F45586"/>
    <w:rsid w:val="00F45A02"/>
    <w:rsid w:val="00F461E1"/>
    <w:rsid w:val="00F46789"/>
    <w:rsid w:val="00F47180"/>
    <w:rsid w:val="00F47625"/>
    <w:rsid w:val="00F55414"/>
    <w:rsid w:val="00F576AB"/>
    <w:rsid w:val="00F57C55"/>
    <w:rsid w:val="00F665E4"/>
    <w:rsid w:val="00F67EBE"/>
    <w:rsid w:val="00F67F87"/>
    <w:rsid w:val="00F819F7"/>
    <w:rsid w:val="00F94C5C"/>
    <w:rsid w:val="00F953C2"/>
    <w:rsid w:val="00FA101F"/>
    <w:rsid w:val="00FA5AF1"/>
    <w:rsid w:val="00FA6BEC"/>
    <w:rsid w:val="00FA70F2"/>
    <w:rsid w:val="00FB02AA"/>
    <w:rsid w:val="00FB24B1"/>
    <w:rsid w:val="00FB6BAE"/>
    <w:rsid w:val="00FC24DD"/>
    <w:rsid w:val="00FD0B7F"/>
    <w:rsid w:val="00FD2BC8"/>
    <w:rsid w:val="00FE0D19"/>
    <w:rsid w:val="00FE345F"/>
    <w:rsid w:val="00FE3C4D"/>
    <w:rsid w:val="00FE6FC8"/>
    <w:rsid w:val="00FF09CD"/>
    <w:rsid w:val="00FF45FA"/>
    <w:rsid w:val="00FF4A9B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cf"/>
    </o:shapedefaults>
    <o:shapelayout v:ext="edit">
      <o:idmap v:ext="edit" data="2"/>
    </o:shapelayout>
  </w:shapeDefaults>
  <w:decimalSymbol w:val=","/>
  <w:listSeparator w:val=";"/>
  <w14:docId w14:val="0A1FD62B"/>
  <w15:chartTrackingRefBased/>
  <w15:docId w15:val="{DA6FA23A-F727-46F1-9D09-150ABF03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30261"/>
    <w:pPr>
      <w:keepNext/>
      <w:jc w:val="right"/>
      <w:outlineLvl w:val="0"/>
    </w:pPr>
    <w:rPr>
      <w:rFonts w:ascii="Arial" w:hAnsi="Arial" w:cs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6558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36558A"/>
    <w:pPr>
      <w:tabs>
        <w:tab w:val="center" w:pos="4153"/>
        <w:tab w:val="right" w:pos="8306"/>
      </w:tabs>
    </w:pPr>
  </w:style>
  <w:style w:type="character" w:styleId="-">
    <w:name w:val="Hyperlink"/>
    <w:rsid w:val="0036558A"/>
    <w:rPr>
      <w:color w:val="0000FF"/>
      <w:u w:val="single"/>
    </w:rPr>
  </w:style>
  <w:style w:type="paragraph" w:styleId="Web">
    <w:name w:val="Normal (Web)"/>
    <w:basedOn w:val="a"/>
    <w:uiPriority w:val="99"/>
    <w:rsid w:val="0036558A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36558A"/>
    <w:rPr>
      <w:b/>
      <w:bCs/>
    </w:rPr>
  </w:style>
  <w:style w:type="character" w:styleId="a6">
    <w:name w:val="Emphasis"/>
    <w:uiPriority w:val="20"/>
    <w:qFormat/>
    <w:rsid w:val="0036558A"/>
    <w:rPr>
      <w:i/>
      <w:iCs/>
    </w:rPr>
  </w:style>
  <w:style w:type="paragraph" w:styleId="a7">
    <w:name w:val="Balloon Text"/>
    <w:basedOn w:val="a"/>
    <w:semiHidden/>
    <w:rsid w:val="00813EE9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E1032B"/>
    <w:pPr>
      <w:spacing w:after="200" w:line="360" w:lineRule="auto"/>
      <w:jc w:val="both"/>
    </w:pPr>
    <w:rPr>
      <w:rFonts w:eastAsia="Calibri"/>
      <w:szCs w:val="22"/>
      <w:lang w:val="en-US" w:eastAsia="en-US"/>
    </w:rPr>
  </w:style>
  <w:style w:type="paragraph" w:styleId="a8">
    <w:name w:val="Body Text"/>
    <w:basedOn w:val="a"/>
    <w:rsid w:val="00630AC2"/>
    <w:pPr>
      <w:spacing w:after="120"/>
    </w:pPr>
  </w:style>
  <w:style w:type="paragraph" w:styleId="3">
    <w:name w:val="Body Text 3"/>
    <w:basedOn w:val="a"/>
    <w:rsid w:val="00965836"/>
    <w:pPr>
      <w:jc w:val="both"/>
    </w:pPr>
    <w:rPr>
      <w:sz w:val="22"/>
      <w:szCs w:val="22"/>
    </w:rPr>
  </w:style>
  <w:style w:type="paragraph" w:customStyle="1" w:styleId="a9">
    <w:name w:val="Στυλ"/>
    <w:basedOn w:val="a"/>
    <w:rsid w:val="00DE66BE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PFCheltenham-Regular" w:hAnsi="PFCheltenham-Regular" w:cs="PFCheltenham-Regular"/>
      <w:color w:val="000000"/>
    </w:rPr>
  </w:style>
  <w:style w:type="paragraph" w:customStyle="1" w:styleId="NoParagraphStyle">
    <w:name w:val="[No Paragraph Style]"/>
    <w:rsid w:val="00DE66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US"/>
    </w:rPr>
  </w:style>
  <w:style w:type="character" w:styleId="-0">
    <w:name w:val="FollowedHyperlink"/>
    <w:rsid w:val="000B2A2A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0C619B"/>
    <w:rPr>
      <w:color w:val="808080"/>
      <w:shd w:val="clear" w:color="auto" w:fill="E6E6E6"/>
    </w:rPr>
  </w:style>
  <w:style w:type="paragraph" w:customStyle="1" w:styleId="Default">
    <w:name w:val="Default"/>
    <w:rsid w:val="00E641FF"/>
    <w:pPr>
      <w:widowControl w:val="0"/>
      <w:autoSpaceDE w:val="0"/>
      <w:autoSpaceDN w:val="0"/>
      <w:adjustRightInd w:val="0"/>
    </w:pPr>
    <w:rPr>
      <w:rFonts w:hAnsi="Arial Unicode MS"/>
      <w:kern w:val="1"/>
      <w:sz w:val="24"/>
      <w:szCs w:val="24"/>
      <w:lang w:eastAsia="zh-CN" w:bidi="hi-IN"/>
    </w:rPr>
  </w:style>
  <w:style w:type="character" w:styleId="aa">
    <w:name w:val="Unresolved Mention"/>
    <w:uiPriority w:val="99"/>
    <w:semiHidden/>
    <w:unhideWhenUsed/>
    <w:rsid w:val="004A18B0"/>
    <w:rPr>
      <w:color w:val="808080"/>
      <w:shd w:val="clear" w:color="auto" w:fill="E6E6E6"/>
    </w:rPr>
  </w:style>
  <w:style w:type="paragraph" w:styleId="ab">
    <w:name w:val="footnote text"/>
    <w:basedOn w:val="a"/>
    <w:link w:val="Char1"/>
    <w:uiPriority w:val="99"/>
    <w:rsid w:val="009E0FDD"/>
    <w:rPr>
      <w:sz w:val="20"/>
      <w:szCs w:val="20"/>
    </w:rPr>
  </w:style>
  <w:style w:type="character" w:customStyle="1" w:styleId="Char1">
    <w:name w:val="Κείμενο υποσημείωσης Char"/>
    <w:basedOn w:val="a0"/>
    <w:link w:val="ab"/>
    <w:uiPriority w:val="99"/>
    <w:rsid w:val="009E0FDD"/>
  </w:style>
  <w:style w:type="character" w:styleId="ac">
    <w:name w:val="footnote reference"/>
    <w:uiPriority w:val="99"/>
    <w:rsid w:val="009E0FDD"/>
    <w:rPr>
      <w:vertAlign w:val="superscript"/>
    </w:rPr>
  </w:style>
  <w:style w:type="paragraph" w:customStyle="1" w:styleId="p1">
    <w:name w:val="p1"/>
    <w:basedOn w:val="a"/>
    <w:rsid w:val="00BF3DB4"/>
    <w:rPr>
      <w:rFonts w:ascii="Helvetica" w:eastAsia="Calibri" w:hAnsi="Helvetica"/>
      <w:sz w:val="18"/>
      <w:szCs w:val="18"/>
      <w:lang w:val="en-GB" w:eastAsia="en-GB"/>
    </w:rPr>
  </w:style>
  <w:style w:type="character" w:customStyle="1" w:styleId="Char0">
    <w:name w:val="Υποσέλιδο Char"/>
    <w:link w:val="a4"/>
    <w:uiPriority w:val="99"/>
    <w:rsid w:val="00EE4E6A"/>
    <w:rPr>
      <w:sz w:val="24"/>
      <w:szCs w:val="24"/>
    </w:rPr>
  </w:style>
  <w:style w:type="character" w:customStyle="1" w:styleId="Char">
    <w:name w:val="Κεφαλίδα Char"/>
    <w:link w:val="a3"/>
    <w:uiPriority w:val="99"/>
    <w:rsid w:val="00F31F0A"/>
    <w:rPr>
      <w:sz w:val="24"/>
      <w:szCs w:val="24"/>
    </w:rPr>
  </w:style>
  <w:style w:type="paragraph" w:styleId="ad">
    <w:name w:val="caption"/>
    <w:basedOn w:val="a"/>
    <w:next w:val="a"/>
    <w:unhideWhenUsed/>
    <w:qFormat/>
    <w:rsid w:val="005319AB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MAINNO">
    <w:name w:val="MAIN NO"/>
    <w:basedOn w:val="a"/>
    <w:uiPriority w:val="99"/>
    <w:rsid w:val="00102BF1"/>
    <w:pPr>
      <w:widowControl w:val="0"/>
      <w:tabs>
        <w:tab w:val="left" w:pos="6379"/>
        <w:tab w:val="left" w:pos="8364"/>
      </w:tabs>
      <w:autoSpaceDE w:val="0"/>
      <w:autoSpaceDN w:val="0"/>
      <w:adjustRightInd w:val="0"/>
      <w:spacing w:line="268" w:lineRule="atLeast"/>
      <w:jc w:val="both"/>
      <w:textAlignment w:val="center"/>
    </w:pPr>
    <w:rPr>
      <w:rFonts w:ascii="PFDiplomat-Regular" w:eastAsiaTheme="minorEastAsia" w:hAnsi="PFDiplomat-Regular" w:cs="PFDiplomat-Regular"/>
      <w:color w:val="000000"/>
      <w:sz w:val="22"/>
      <w:szCs w:val="22"/>
      <w:lang w:eastAsia="en-US"/>
    </w:rPr>
  </w:style>
  <w:style w:type="paragraph" w:customStyle="1" w:styleId="10">
    <w:name w:val="Βασικό1"/>
    <w:basedOn w:val="a"/>
    <w:uiPriority w:val="99"/>
    <w:rsid w:val="005A12A8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TimesNewRomanPSMT" w:eastAsiaTheme="minorEastAsia" w:hAnsi="TimesNewRomanPSMT" w:cs="TimesNewRomanPSMT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oposbooks.gr/contents/books_details.php?nid=883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posbooks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11722-45BD-4009-A432-218A7EB2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640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Topos Motibo</vt:lpstr>
      <vt:lpstr>Topos Motibo</vt:lpstr>
    </vt:vector>
  </TitlesOfParts>
  <Company>Motibo SA</Company>
  <LinksUpToDate>false</LinksUpToDate>
  <CharactersWithSpaces>4322</CharactersWithSpaces>
  <SharedDoc>false</SharedDoc>
  <HLinks>
    <vt:vector size="12" baseType="variant">
      <vt:variant>
        <vt:i4>589937</vt:i4>
      </vt:variant>
      <vt:variant>
        <vt:i4>6</vt:i4>
      </vt:variant>
      <vt:variant>
        <vt:i4>0</vt:i4>
      </vt:variant>
      <vt:variant>
        <vt:i4>5</vt:i4>
      </vt:variant>
      <vt:variant>
        <vt:lpwstr>https://www.toposbooks.gr/contents/books_details.php?nid=936</vt:lpwstr>
      </vt:variant>
      <vt:variant>
        <vt:lpwstr/>
      </vt:variant>
      <vt:variant>
        <vt:i4>1376348</vt:i4>
      </vt:variant>
      <vt:variant>
        <vt:i4>3</vt:i4>
      </vt:variant>
      <vt:variant>
        <vt:i4>0</vt:i4>
      </vt:variant>
      <vt:variant>
        <vt:i4>5</vt:i4>
      </vt:variant>
      <vt:variant>
        <vt:lpwstr>https://wastelessfuture.com/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Topos Motibo</dc:title>
  <dc:subject/>
  <dc:creator>user15</dc:creator>
  <cp:keywords/>
  <cp:lastModifiedBy>Vicky Christophoridou</cp:lastModifiedBy>
  <cp:revision>109</cp:revision>
  <cp:lastPrinted>2025-07-14T11:28:00Z</cp:lastPrinted>
  <dcterms:created xsi:type="dcterms:W3CDTF">2025-01-22T15:08:00Z</dcterms:created>
  <dcterms:modified xsi:type="dcterms:W3CDTF">2025-07-15T14:26:00Z</dcterms:modified>
</cp:coreProperties>
</file>