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A6491" w14:textId="5E897818" w:rsidR="000F7FC2" w:rsidRDefault="00FB17FB" w:rsidP="00963872">
      <w:pPr>
        <w:autoSpaceDE w:val="0"/>
        <w:autoSpaceDN w:val="0"/>
        <w:adjustRightInd w:val="0"/>
        <w:jc w:val="both"/>
        <w:rPr>
          <w:rFonts w:ascii="Calibri Light" w:hAnsi="Calibri Light" w:cs="Calibri Light"/>
          <w:sz w:val="22"/>
          <w:szCs w:val="22"/>
        </w:rPr>
      </w:pPr>
      <w:r>
        <w:rPr>
          <w:noProof/>
        </w:rPr>
        <w:drawing>
          <wp:anchor distT="0" distB="0" distL="114300" distR="114300" simplePos="0" relativeHeight="251658240" behindDoc="0" locked="0" layoutInCell="1" allowOverlap="1" wp14:anchorId="5AD12681" wp14:editId="418E6A65">
            <wp:simplePos x="0" y="0"/>
            <wp:positionH relativeFrom="margin">
              <wp:posOffset>0</wp:posOffset>
            </wp:positionH>
            <wp:positionV relativeFrom="margin">
              <wp:posOffset>83820</wp:posOffset>
            </wp:positionV>
            <wp:extent cx="1259840" cy="1880235"/>
            <wp:effectExtent l="152400" t="152400" r="314960" b="32956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HPOS STHN ERHMO_400.jpg"/>
                    <pic:cNvPicPr/>
                  </pic:nvPicPr>
                  <pic:blipFill>
                    <a:blip r:embed="rId8">
                      <a:extLst>
                        <a:ext uri="{28A0092B-C50C-407E-A947-70E740481C1C}">
                          <a14:useLocalDpi xmlns:a14="http://schemas.microsoft.com/office/drawing/2010/main" val="0"/>
                        </a:ext>
                      </a:extLst>
                    </a:blip>
                    <a:stretch>
                      <a:fillRect/>
                    </a:stretch>
                  </pic:blipFill>
                  <pic:spPr>
                    <a:xfrm>
                      <a:off x="0" y="0"/>
                      <a:ext cx="1259840" cy="1880235"/>
                    </a:xfrm>
                    <a:prstGeom prst="rect">
                      <a:avLst/>
                    </a:prstGeom>
                    <a:ln>
                      <a:noFill/>
                    </a:ln>
                    <a:effectLst>
                      <a:outerShdw blurRad="292100" dist="139700" dir="2700000" algn="tl" rotWithShape="0">
                        <a:srgbClr val="333333">
                          <a:alpha val="65000"/>
                        </a:srgbClr>
                      </a:outerShdw>
                    </a:effectLst>
                  </pic:spPr>
                </pic:pic>
              </a:graphicData>
            </a:graphic>
          </wp:anchor>
        </w:drawing>
      </w:r>
      <w:r w:rsidR="00401BBA">
        <w:pict w14:anchorId="4A594220">
          <v:shapetype id="_x0000_t202" coordsize="21600,21600" o:spt="202" path="m,l,21600r21600,l21600,xe">
            <v:stroke joinstyle="miter"/>
            <v:path gradientshapeok="t" o:connecttype="rect"/>
          </v:shapetype>
          <v:shape id="_x0000_s1026" type="#_x0000_t202" alt="" style="width:275.25pt;height:143.6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color="#f2f2f2" strokeweight="3pt">
            <v:stroke endcap="round"/>
            <v:shadow on="t" color="#7f7f7f" opacity=".5" offset="6pt,-6pt"/>
            <v:textbox style="mso-next-textbox:#_x0000_s1026">
              <w:txbxContent>
                <w:p w14:paraId="3EB0CCD2" w14:textId="3E93F1FD" w:rsidR="00934383" w:rsidRPr="00FB17FB" w:rsidRDefault="00A254AC" w:rsidP="00934383">
                  <w:pPr>
                    <w:rPr>
                      <w:rFonts w:ascii="Calibri" w:hAnsi="Calibri" w:cs="Calibri"/>
                      <w:bCs/>
                      <w:shadow/>
                      <w:color w:val="000000" w:themeColor="text1"/>
                      <w:spacing w:val="20"/>
                      <w:sz w:val="28"/>
                      <w:szCs w:val="28"/>
                    </w:rPr>
                  </w:pPr>
                  <w:r w:rsidRPr="00FB17FB">
                    <w:rPr>
                      <w:rFonts w:ascii="Calibri" w:hAnsi="Calibri" w:cs="Calibri"/>
                      <w:bCs/>
                      <w:shadow/>
                      <w:color w:val="000000" w:themeColor="text1"/>
                      <w:spacing w:val="20"/>
                      <w:sz w:val="28"/>
                      <w:szCs w:val="28"/>
                    </w:rPr>
                    <w:t>Μαρώ Κάργα</w:t>
                  </w:r>
                </w:p>
                <w:p w14:paraId="1FAE6583" w14:textId="77777777" w:rsidR="00934383" w:rsidRPr="00E15FFF" w:rsidRDefault="00934383" w:rsidP="00934383">
                  <w:pPr>
                    <w:rPr>
                      <w:rFonts w:ascii="Calibri" w:hAnsi="Calibri" w:cs="Calibri"/>
                      <w:bCs/>
                      <w:shadow/>
                      <w:color w:val="000000"/>
                      <w:spacing w:val="20"/>
                      <w:sz w:val="11"/>
                      <w:szCs w:val="28"/>
                    </w:rPr>
                  </w:pPr>
                </w:p>
                <w:p w14:paraId="1C49CA5B" w14:textId="77777777" w:rsidR="009C00D4" w:rsidRPr="00955203" w:rsidRDefault="00A254AC" w:rsidP="00934383">
                  <w:pPr>
                    <w:rPr>
                      <w:rFonts w:ascii="Calibri" w:hAnsi="Calibri" w:cs="Calibri"/>
                      <w:bCs/>
                      <w:iCs/>
                      <w:shadow/>
                      <w:color w:val="000000" w:themeColor="text1"/>
                      <w:spacing w:val="20"/>
                      <w:sz w:val="28"/>
                      <w:szCs w:val="36"/>
                    </w:rPr>
                  </w:pPr>
                  <w:r w:rsidRPr="00955203">
                    <w:rPr>
                      <w:rFonts w:ascii="Calibri" w:hAnsi="Calibri" w:cs="Calibri"/>
                      <w:bCs/>
                      <w:iCs/>
                      <w:shadow/>
                      <w:color w:val="000000" w:themeColor="text1"/>
                      <w:spacing w:val="20"/>
                      <w:sz w:val="28"/>
                      <w:szCs w:val="36"/>
                    </w:rPr>
                    <w:t xml:space="preserve">Ο ΚΗΠΟΣ ΜΑΣ </w:t>
                  </w:r>
                </w:p>
                <w:p w14:paraId="00792889" w14:textId="55E4CE91" w:rsidR="00934383" w:rsidRPr="00955203" w:rsidRDefault="00A254AC" w:rsidP="00934383">
                  <w:pPr>
                    <w:rPr>
                      <w:rFonts w:ascii="Calibri" w:hAnsi="Calibri" w:cs="Calibri"/>
                      <w:iCs/>
                      <w:shadow/>
                      <w:color w:val="000000" w:themeColor="text1"/>
                      <w:spacing w:val="20"/>
                      <w:szCs w:val="32"/>
                    </w:rPr>
                  </w:pPr>
                  <w:r w:rsidRPr="00955203">
                    <w:rPr>
                      <w:rFonts w:ascii="Calibri" w:hAnsi="Calibri" w:cs="Calibri"/>
                      <w:bCs/>
                      <w:iCs/>
                      <w:shadow/>
                      <w:color w:val="000000" w:themeColor="text1"/>
                      <w:spacing w:val="20"/>
                      <w:sz w:val="28"/>
                      <w:szCs w:val="36"/>
                    </w:rPr>
                    <w:t>ΣΤΗΝ ΑΚΡΗ ΤΗΣ ΕΡΗΜΟΥ</w:t>
                  </w:r>
                </w:p>
                <w:p w14:paraId="4314D05C" w14:textId="77777777" w:rsidR="00934383" w:rsidRPr="00FB17FB" w:rsidRDefault="00934383" w:rsidP="00934383">
                  <w:pPr>
                    <w:rPr>
                      <w:rStyle w:val="Strong"/>
                      <w:rFonts w:ascii="Calibri Light" w:hAnsi="Calibri Light" w:cs="Calibri Light"/>
                      <w:b w:val="0"/>
                      <w:color w:val="4F6228" w:themeColor="accent3" w:themeShade="80"/>
                      <w:sz w:val="22"/>
                      <w:szCs w:val="22"/>
                    </w:rPr>
                  </w:pPr>
                </w:p>
                <w:p w14:paraId="108A22EE" w14:textId="4D816975" w:rsidR="00934383" w:rsidRPr="00934383" w:rsidRDefault="00934383" w:rsidP="00934383">
                  <w:pPr>
                    <w:rPr>
                      <w:rFonts w:ascii="Calibri Light" w:hAnsi="Calibri Light" w:cs="Calibri Light"/>
                      <w:color w:val="000000"/>
                      <w:sz w:val="22"/>
                      <w:szCs w:val="22"/>
                    </w:rPr>
                  </w:pPr>
                  <w:r w:rsidRPr="00934383">
                    <w:rPr>
                      <w:rStyle w:val="Strong"/>
                      <w:rFonts w:ascii="Calibri Light" w:hAnsi="Calibri Light" w:cs="Calibri Light"/>
                      <w:b w:val="0"/>
                      <w:color w:val="000000"/>
                      <w:sz w:val="22"/>
                      <w:szCs w:val="22"/>
                    </w:rPr>
                    <w:t xml:space="preserve">Σελ.: </w:t>
                  </w:r>
                  <w:r w:rsidR="00A254AC">
                    <w:rPr>
                      <w:rStyle w:val="Strong"/>
                      <w:rFonts w:ascii="Calibri Light" w:hAnsi="Calibri Light" w:cs="Calibri Light"/>
                      <w:b w:val="0"/>
                      <w:color w:val="000000"/>
                      <w:sz w:val="22"/>
                      <w:szCs w:val="22"/>
                    </w:rPr>
                    <w:t>448</w:t>
                  </w:r>
                  <w:r w:rsidRPr="00934383">
                    <w:rPr>
                      <w:rStyle w:val="Strong"/>
                      <w:rFonts w:ascii="Calibri Light" w:hAnsi="Calibri Light" w:cs="Calibri Light"/>
                      <w:b w:val="0"/>
                      <w:color w:val="000000"/>
                      <w:sz w:val="22"/>
                      <w:szCs w:val="22"/>
                    </w:rPr>
                    <w:t xml:space="preserve"> </w:t>
                  </w:r>
                  <w:r w:rsidRPr="00934383">
                    <w:rPr>
                      <w:rFonts w:ascii="Calibri Light" w:hAnsi="Calibri Light" w:cs="Calibri Light"/>
                      <w:color w:val="000000"/>
                      <w:sz w:val="22"/>
                      <w:szCs w:val="22"/>
                    </w:rPr>
                    <w:t xml:space="preserve">• </w:t>
                  </w:r>
                  <w:r w:rsidRPr="00934383">
                    <w:rPr>
                      <w:rStyle w:val="Strong"/>
                      <w:rFonts w:ascii="Calibri Light" w:hAnsi="Calibri Light" w:cs="Calibri Light"/>
                      <w:b w:val="0"/>
                      <w:color w:val="000000"/>
                      <w:sz w:val="22"/>
                      <w:szCs w:val="22"/>
                    </w:rPr>
                    <w:t>Σχήμα:</w:t>
                  </w:r>
                  <w:r w:rsidR="00A254AC">
                    <w:rPr>
                      <w:rFonts w:ascii="Calibri Light" w:hAnsi="Calibri Light" w:cs="Calibri Light"/>
                      <w:color w:val="000000"/>
                      <w:sz w:val="22"/>
                      <w:szCs w:val="22"/>
                    </w:rPr>
                    <w:t xml:space="preserve"> 15</w:t>
                  </w:r>
                  <w:r w:rsidRPr="00934383">
                    <w:rPr>
                      <w:rFonts w:ascii="Calibri Light" w:hAnsi="Calibri Light" w:cs="Calibri Light"/>
                      <w:color w:val="000000"/>
                      <w:sz w:val="22"/>
                      <w:szCs w:val="22"/>
                    </w:rPr>
                    <w:t xml:space="preserve"> </w:t>
                  </w:r>
                  <w:r w:rsidRPr="00934383">
                    <w:rPr>
                      <w:rFonts w:ascii="Calibri Light" w:hAnsi="Calibri Light" w:cs="Calibri Light"/>
                      <w:color w:val="000000"/>
                      <w:sz w:val="22"/>
                      <w:szCs w:val="22"/>
                      <w:lang w:val="en-US"/>
                    </w:rPr>
                    <w:t>x</w:t>
                  </w:r>
                  <w:r w:rsidR="00A254AC">
                    <w:rPr>
                      <w:rFonts w:ascii="Calibri Light" w:hAnsi="Calibri Light" w:cs="Calibri Light"/>
                      <w:color w:val="000000"/>
                      <w:sz w:val="22"/>
                      <w:szCs w:val="22"/>
                    </w:rPr>
                    <w:t xml:space="preserve"> 23</w:t>
                  </w:r>
                </w:p>
                <w:p w14:paraId="1E6ACAAC" w14:textId="72F3543F" w:rsidR="00934383" w:rsidRPr="00934383" w:rsidRDefault="00934383" w:rsidP="00934383">
                  <w:pPr>
                    <w:rPr>
                      <w:rStyle w:val="Strong"/>
                      <w:rFonts w:ascii="Calibri Light" w:hAnsi="Calibri Light" w:cs="Calibri Light"/>
                      <w:b w:val="0"/>
                      <w:color w:val="000000"/>
                      <w:sz w:val="22"/>
                      <w:szCs w:val="22"/>
                    </w:rPr>
                  </w:pPr>
                  <w:r w:rsidRPr="00934383">
                    <w:rPr>
                      <w:rStyle w:val="Strong"/>
                      <w:rFonts w:ascii="Calibri Light" w:hAnsi="Calibri Light" w:cs="Calibri Light"/>
                      <w:b w:val="0"/>
                      <w:color w:val="000000"/>
                      <w:sz w:val="22"/>
                      <w:szCs w:val="22"/>
                    </w:rPr>
                    <w:t xml:space="preserve">ISBN: </w:t>
                  </w:r>
                  <w:r w:rsidR="00FB17FB" w:rsidRPr="00FB17FB">
                    <w:rPr>
                      <w:rFonts w:ascii="Calibri Light" w:hAnsi="Calibri Light" w:cs="Calibri Light"/>
                      <w:bCs/>
                      <w:color w:val="000000"/>
                      <w:sz w:val="22"/>
                      <w:szCs w:val="22"/>
                    </w:rPr>
                    <w:t>978-960-499-340-6</w:t>
                  </w:r>
                  <w:r w:rsidR="00FB17FB">
                    <w:rPr>
                      <w:rFonts w:ascii="Calibri Light" w:hAnsi="Calibri Light" w:cs="Calibri Light"/>
                      <w:bCs/>
                      <w:color w:val="000000"/>
                      <w:sz w:val="22"/>
                      <w:szCs w:val="22"/>
                    </w:rPr>
                    <w:t xml:space="preserve"> </w:t>
                  </w:r>
                  <w:r w:rsidRPr="00934383">
                    <w:rPr>
                      <w:rFonts w:ascii="Calibri Light" w:hAnsi="Calibri Light" w:cs="Calibri Light"/>
                      <w:color w:val="000000"/>
                      <w:sz w:val="22"/>
                      <w:szCs w:val="22"/>
                    </w:rPr>
                    <w:t xml:space="preserve">• </w:t>
                  </w:r>
                  <w:r w:rsidR="00FB17FB">
                    <w:rPr>
                      <w:rStyle w:val="Strong"/>
                      <w:rFonts w:ascii="Calibri Light" w:hAnsi="Calibri Light" w:cs="Calibri Light"/>
                      <w:b w:val="0"/>
                      <w:bCs w:val="0"/>
                      <w:color w:val="000000"/>
                      <w:sz w:val="22"/>
                      <w:szCs w:val="22"/>
                    </w:rPr>
                    <w:t xml:space="preserve">Τιμή: </w:t>
                  </w:r>
                  <w:r w:rsidR="00955203" w:rsidRPr="00955203">
                    <w:rPr>
                      <w:rStyle w:val="Strong"/>
                      <w:rFonts w:ascii="Calibri Light" w:hAnsi="Calibri Light" w:cs="Calibri Light"/>
                      <w:b w:val="0"/>
                      <w:bCs w:val="0"/>
                      <w:color w:val="000000"/>
                      <w:sz w:val="22"/>
                      <w:szCs w:val="22"/>
                    </w:rPr>
                    <w:t>14,9</w:t>
                  </w:r>
                  <w:r w:rsidRPr="00955203">
                    <w:rPr>
                      <w:rStyle w:val="Strong"/>
                      <w:rFonts w:ascii="Calibri Light" w:hAnsi="Calibri Light" w:cs="Calibri Light"/>
                      <w:b w:val="0"/>
                      <w:bCs w:val="0"/>
                      <w:color w:val="000000"/>
                      <w:sz w:val="22"/>
                      <w:szCs w:val="22"/>
                    </w:rPr>
                    <w:t>0</w:t>
                  </w:r>
                  <w:r w:rsidRPr="00934383">
                    <w:rPr>
                      <w:rStyle w:val="Strong"/>
                      <w:rFonts w:ascii="Calibri Light" w:hAnsi="Calibri Light" w:cs="Calibri Light"/>
                      <w:b w:val="0"/>
                      <w:bCs w:val="0"/>
                      <w:color w:val="000000"/>
                      <w:sz w:val="22"/>
                      <w:szCs w:val="22"/>
                    </w:rPr>
                    <w:t xml:space="preserve">  </w:t>
                  </w:r>
                  <w:r w:rsidRPr="00934383">
                    <w:rPr>
                      <w:rStyle w:val="Strong"/>
                      <w:rFonts w:ascii="Calibri Light" w:hAnsi="Calibri Light" w:cs="Calibri Light"/>
                      <w:b w:val="0"/>
                      <w:color w:val="000000"/>
                      <w:sz w:val="22"/>
                      <w:szCs w:val="22"/>
                    </w:rPr>
                    <w:t>€</w:t>
                  </w:r>
                </w:p>
                <w:p w14:paraId="01EDE388" w14:textId="77777777" w:rsidR="00934383" w:rsidRPr="00934383" w:rsidRDefault="00934383" w:rsidP="00934383">
                  <w:pPr>
                    <w:rPr>
                      <w:rFonts w:ascii="Calibri Light" w:hAnsi="Calibri Light" w:cs="Calibri Light"/>
                      <w:bCs/>
                      <w:color w:val="CC0000"/>
                      <w:spacing w:val="20"/>
                      <w:sz w:val="22"/>
                    </w:rPr>
                  </w:pPr>
                </w:p>
                <w:p w14:paraId="1E3E90FB" w14:textId="0A319EE7" w:rsidR="00934383" w:rsidRPr="00834407" w:rsidRDefault="00934383" w:rsidP="00934383">
                  <w:pPr>
                    <w:rPr>
                      <w:rFonts w:ascii="Calibri Light" w:hAnsi="Calibri Light" w:cs="Calibri Light"/>
                      <w:bCs/>
                      <w:color w:val="000000"/>
                      <w:sz w:val="20"/>
                      <w:szCs w:val="20"/>
                    </w:rPr>
                  </w:pPr>
                  <w:r w:rsidRPr="00834407">
                    <w:rPr>
                      <w:rFonts w:ascii="Calibri Light" w:hAnsi="Calibri Light" w:cs="Calibri Light"/>
                      <w:bCs/>
                      <w:color w:val="CC0000"/>
                      <w:spacing w:val="20"/>
                      <w:sz w:val="20"/>
                      <w:szCs w:val="20"/>
                    </w:rPr>
                    <w:t>1</w:t>
                  </w:r>
                  <w:r w:rsidRPr="00834407">
                    <w:rPr>
                      <w:rFonts w:ascii="Calibri Light" w:hAnsi="Calibri Light" w:cs="Calibri Light"/>
                      <w:bCs/>
                      <w:color w:val="CC0000"/>
                      <w:spacing w:val="20"/>
                      <w:sz w:val="20"/>
                      <w:szCs w:val="20"/>
                      <w:vertAlign w:val="superscript"/>
                    </w:rPr>
                    <w:t>η</w:t>
                  </w:r>
                  <w:r w:rsidRPr="00834407">
                    <w:rPr>
                      <w:rFonts w:ascii="Calibri Light" w:hAnsi="Calibri Light" w:cs="Calibri Light"/>
                      <w:bCs/>
                      <w:color w:val="CC0000"/>
                      <w:spacing w:val="20"/>
                      <w:sz w:val="20"/>
                      <w:szCs w:val="20"/>
                    </w:rPr>
                    <w:t xml:space="preserve"> έκδοση: </w:t>
                  </w:r>
                  <w:r w:rsidR="00FB17FB">
                    <w:rPr>
                      <w:rFonts w:ascii="Calibri Light" w:hAnsi="Calibri Light" w:cs="Calibri Light"/>
                      <w:bCs/>
                      <w:color w:val="CC0000"/>
                      <w:spacing w:val="20"/>
                      <w:sz w:val="20"/>
                      <w:szCs w:val="20"/>
                    </w:rPr>
                    <w:t>ΝΟΕΜΒΡΙΟΣ</w:t>
                  </w:r>
                  <w:r w:rsidRPr="00834407">
                    <w:rPr>
                      <w:rFonts w:ascii="Calibri Light" w:hAnsi="Calibri Light" w:cs="Calibri Light"/>
                      <w:bCs/>
                      <w:color w:val="CC0000"/>
                      <w:spacing w:val="20"/>
                      <w:sz w:val="20"/>
                      <w:szCs w:val="20"/>
                    </w:rPr>
                    <w:t xml:space="preserve"> 2020</w:t>
                  </w:r>
                </w:p>
                <w:p w14:paraId="614CA5FB" w14:textId="77777777" w:rsidR="00934383" w:rsidRPr="00834407" w:rsidRDefault="00934383" w:rsidP="00934383">
                  <w:pPr>
                    <w:rPr>
                      <w:rFonts w:ascii="Calibri Light" w:hAnsi="Calibri Light" w:cs="Calibri Light"/>
                      <w:color w:val="000000"/>
                      <w:sz w:val="20"/>
                      <w:szCs w:val="20"/>
                    </w:rPr>
                  </w:pPr>
                </w:p>
                <w:p w14:paraId="548872E3" w14:textId="77777777" w:rsidR="00934383" w:rsidRPr="00903D5D" w:rsidRDefault="00934383" w:rsidP="00934383">
                  <w:pPr>
                    <w:rPr>
                      <w:b/>
                      <w:color w:val="0000FF"/>
                      <w:sz w:val="18"/>
                      <w:szCs w:val="18"/>
                    </w:rPr>
                  </w:pPr>
                </w:p>
                <w:p w14:paraId="11AC4D1A" w14:textId="77777777" w:rsidR="00934383" w:rsidRPr="00903D5D" w:rsidRDefault="00934383" w:rsidP="00934383">
                  <w:pPr>
                    <w:rPr>
                      <w:b/>
                      <w:color w:val="0000FF"/>
                      <w:sz w:val="20"/>
                      <w:szCs w:val="20"/>
                    </w:rPr>
                  </w:pPr>
                </w:p>
                <w:p w14:paraId="1A16A1BC" w14:textId="77777777" w:rsidR="00934383" w:rsidRPr="00903D5D" w:rsidRDefault="00934383" w:rsidP="00934383">
                  <w:pPr>
                    <w:rPr>
                      <w:color w:val="003300"/>
                      <w:sz w:val="20"/>
                      <w:szCs w:val="20"/>
                    </w:rPr>
                  </w:pPr>
                </w:p>
                <w:p w14:paraId="7147611E" w14:textId="77777777" w:rsidR="00934383" w:rsidRPr="00903D5D" w:rsidRDefault="00934383" w:rsidP="00934383">
                  <w:pPr>
                    <w:rPr>
                      <w:color w:val="003300"/>
                      <w:sz w:val="20"/>
                      <w:szCs w:val="20"/>
                    </w:rPr>
                  </w:pPr>
                </w:p>
              </w:txbxContent>
            </v:textbox>
            <w10:anchorlock/>
          </v:shape>
        </w:pict>
      </w:r>
    </w:p>
    <w:p w14:paraId="3850EF69" w14:textId="77777777" w:rsidR="00934383" w:rsidRDefault="00934383" w:rsidP="00787B2E">
      <w:pPr>
        <w:autoSpaceDE w:val="0"/>
        <w:autoSpaceDN w:val="0"/>
        <w:adjustRightInd w:val="0"/>
        <w:jc w:val="both"/>
        <w:rPr>
          <w:rFonts w:ascii="Calibri Light" w:hAnsi="Calibri Light" w:cs="Calibri Light"/>
        </w:rPr>
      </w:pPr>
    </w:p>
    <w:p w14:paraId="05579D15" w14:textId="77777777" w:rsidR="00FB17FB" w:rsidRDefault="00FB17FB" w:rsidP="00FB17FB">
      <w:pPr>
        <w:autoSpaceDE w:val="0"/>
        <w:autoSpaceDN w:val="0"/>
        <w:adjustRightInd w:val="0"/>
        <w:spacing w:after="80"/>
        <w:jc w:val="both"/>
        <w:rPr>
          <w:rFonts w:ascii="Calibri Light" w:hAnsi="Calibri Light" w:cs="Calibri Light"/>
          <w:sz w:val="8"/>
        </w:rPr>
      </w:pPr>
    </w:p>
    <w:p w14:paraId="0D31ED7F" w14:textId="77777777" w:rsidR="00FB17FB" w:rsidRPr="00FB17FB" w:rsidRDefault="00FB17FB" w:rsidP="00FB17FB">
      <w:pPr>
        <w:autoSpaceDE w:val="0"/>
        <w:autoSpaceDN w:val="0"/>
        <w:adjustRightInd w:val="0"/>
        <w:spacing w:after="80"/>
        <w:jc w:val="both"/>
        <w:rPr>
          <w:rFonts w:ascii="Calibri Light" w:hAnsi="Calibri Light" w:cs="Calibri Light"/>
          <w:i/>
          <w:sz w:val="4"/>
        </w:rPr>
      </w:pPr>
    </w:p>
    <w:p w14:paraId="4ADFFB14" w14:textId="77777777" w:rsidR="00FB17FB" w:rsidRDefault="00FB17FB" w:rsidP="00FB17FB">
      <w:pPr>
        <w:autoSpaceDE w:val="0"/>
        <w:autoSpaceDN w:val="0"/>
        <w:adjustRightInd w:val="0"/>
        <w:spacing w:after="80"/>
        <w:jc w:val="both"/>
        <w:rPr>
          <w:rFonts w:ascii="Calibri Light" w:hAnsi="Calibri Light" w:cs="Calibri Light"/>
          <w:i/>
          <w:sz w:val="22"/>
        </w:rPr>
      </w:pPr>
      <w:r w:rsidRPr="00FB17FB">
        <w:rPr>
          <w:rFonts w:ascii="Calibri Light" w:hAnsi="Calibri Light" w:cs="Calibri Light"/>
          <w:i/>
          <w:sz w:val="22"/>
        </w:rPr>
        <w:t>Η ζωή στην Αθήνα είναι δύσκολη για µας. Ο τόπος, οι άνθρωποι, όλα... Εδώ χαρακτηριζόµαστε άλλοτε ως «τα φαλιµέντα της Αλεξανδρείας» κι άλλοτε ως «αραπόσποροι», Νινέτα µου. Συχνά, σκεφτόµαστε µε τον άντρα µου να επιστρέψουµε... Τελικά η πρώτη και µοναδική πα</w:t>
      </w:r>
      <w:bookmarkStart w:id="0" w:name="_GoBack"/>
      <w:bookmarkEnd w:id="0"/>
      <w:r w:rsidRPr="00FB17FB">
        <w:rPr>
          <w:rFonts w:ascii="Calibri Light" w:hAnsi="Calibri Light" w:cs="Calibri Light"/>
          <w:i/>
          <w:sz w:val="22"/>
        </w:rPr>
        <w:t>τρίδα µας είναι η Αίγυπτος.</w:t>
      </w:r>
    </w:p>
    <w:p w14:paraId="4E933B68" w14:textId="77777777" w:rsidR="00FB17FB" w:rsidRPr="00955203" w:rsidRDefault="00FB17FB" w:rsidP="00FB17FB">
      <w:pPr>
        <w:autoSpaceDE w:val="0"/>
        <w:autoSpaceDN w:val="0"/>
        <w:adjustRightInd w:val="0"/>
        <w:spacing w:after="80"/>
        <w:jc w:val="both"/>
        <w:rPr>
          <w:rFonts w:ascii="Calibri Light" w:hAnsi="Calibri Light" w:cs="Calibri Light"/>
          <w:i/>
          <w:sz w:val="16"/>
        </w:rPr>
      </w:pPr>
    </w:p>
    <w:p w14:paraId="0DB01DD6" w14:textId="77777777" w:rsidR="00FB17FB" w:rsidRPr="009C00D4" w:rsidRDefault="00FB17FB" w:rsidP="00FB17FB">
      <w:pPr>
        <w:autoSpaceDE w:val="0"/>
        <w:autoSpaceDN w:val="0"/>
        <w:adjustRightInd w:val="0"/>
        <w:spacing w:after="80"/>
        <w:jc w:val="both"/>
        <w:rPr>
          <w:rFonts w:ascii="Calibri Light" w:hAnsi="Calibri Light" w:cs="Calibri Light"/>
        </w:rPr>
      </w:pPr>
      <w:r w:rsidRPr="009C00D4">
        <w:rPr>
          <w:rFonts w:ascii="Calibri Light" w:hAnsi="Calibri Light" w:cs="Calibri Light"/>
        </w:rPr>
        <w:t xml:space="preserve">Μάιος 1967. Η Νινέτα Σάνδη επιστρέφει από το Παρίσι στην Αλεξάνδρεια. Είναι σαράντα τεσσάρων ετών. Έξι χρόνια µετά τις εθνικοποιήσεις του Νάσερ, η πόλη έχει περιέλθει σχεδόν εξ ολοκλήρου στα χέρια των Αράβων και ελάχιστα θυµίζει την Αλεξάνδρεια όπου µεγάλωσε. Ο µόνος από την οικογένειά της που βρίσκεται εκεί είναι ο εξάδελφός της Αριστείδης ενώ η πατρική περιουσία της έχει αφανιστεί. </w:t>
      </w:r>
    </w:p>
    <w:p w14:paraId="38755FFA" w14:textId="77777777" w:rsidR="00FB17FB" w:rsidRPr="009C00D4" w:rsidRDefault="00FB17FB" w:rsidP="00FB17FB">
      <w:pPr>
        <w:autoSpaceDE w:val="0"/>
        <w:autoSpaceDN w:val="0"/>
        <w:adjustRightInd w:val="0"/>
        <w:spacing w:after="80"/>
        <w:jc w:val="both"/>
        <w:rPr>
          <w:rFonts w:ascii="Calibri Light" w:hAnsi="Calibri Light" w:cs="Calibri Light"/>
        </w:rPr>
      </w:pPr>
      <w:r w:rsidRPr="009C00D4">
        <w:rPr>
          <w:rFonts w:ascii="Calibri Light" w:hAnsi="Calibri Light" w:cs="Calibri Light"/>
        </w:rPr>
        <w:t>Η Νινέτα επιδιώκει να πάρει πίσω την έπαυλη των γονιών της, της Ελπινίκης και του Ανδρέα, που «µόνον Αιγύπτιος θα µπορούσε να την ξαναγοράσει, µε την προϋπόθεση ότι δεν θα την πουλούσε σε κανένα µέλος της οικογένειάς της». Αυτός ήταν ο δεσµευτικός όρος που έθεσε ο Αιγύπτιος δικαστής Σαρίτ, όταν η έπαυλη είχε περάσει στην ιδιοκτησία του. Πάνω απ’ όλα, όµως, η Νινέτα θέλει να βιώσει τον έρωτα µε την ίδια ένταση που την είχε κυριεύσει στη νεότητά της.</w:t>
      </w:r>
    </w:p>
    <w:p w14:paraId="09EFCD5E" w14:textId="77777777" w:rsidR="00FB17FB" w:rsidRPr="009C00D4" w:rsidRDefault="00FB17FB" w:rsidP="00FB17FB">
      <w:pPr>
        <w:autoSpaceDE w:val="0"/>
        <w:autoSpaceDN w:val="0"/>
        <w:adjustRightInd w:val="0"/>
        <w:spacing w:after="80"/>
        <w:jc w:val="both"/>
        <w:rPr>
          <w:rFonts w:ascii="Calibri Light" w:hAnsi="Calibri Light" w:cs="Calibri Light"/>
        </w:rPr>
      </w:pPr>
      <w:r w:rsidRPr="009C00D4">
        <w:rPr>
          <w:rFonts w:ascii="Calibri Light" w:hAnsi="Calibri Light" w:cs="Calibri Light"/>
        </w:rPr>
        <w:t xml:space="preserve">Οι αχνοί από το αρωµατισµένο τσάι µε κανέλα και ο ήλιος που ξεχύνεται από τα κλειστά βολέ ζωντανεύουν το παρελθόν και η Νινέτα βρίσκεται µέσα στις ανήσυχες ζωές των δικών της ανθρώπων. «Ποτέ κανείς δεν φεύγει από την Αλεξάνδρεια», θυµάται τα λόγια του θείου Λεόντιου. Όµως «το σύµπαν µάς έχει χεσµένους», χαριτολογούσε ο θείος Φάνος. </w:t>
      </w:r>
    </w:p>
    <w:p w14:paraId="3B61C2C0" w14:textId="7DA10CAA" w:rsidR="00FB17FB" w:rsidRPr="009C00D4" w:rsidRDefault="00FB17FB" w:rsidP="00FB17FB">
      <w:pPr>
        <w:autoSpaceDE w:val="0"/>
        <w:autoSpaceDN w:val="0"/>
        <w:adjustRightInd w:val="0"/>
        <w:spacing w:after="80"/>
        <w:jc w:val="both"/>
        <w:rPr>
          <w:rFonts w:ascii="Calibri Light" w:hAnsi="Calibri Light" w:cs="Calibri Light"/>
        </w:rPr>
      </w:pPr>
      <w:r w:rsidRPr="009C00D4">
        <w:rPr>
          <w:rFonts w:ascii="Calibri Light" w:hAnsi="Calibri Light" w:cs="Calibri Light"/>
        </w:rPr>
        <w:t>Οράν, Αλγέρι, Βηρυτός, Κάιρο, Παρίσι και η ακόµα λαµπρή και γενναιόδωρη Αλεξάνδρεια γίνονται οι τόποι δράσης των ηρώων του µυθιστορήµατος, από το 1936 έως το 1961, το καλοκαίρι των εθνικοποιήσεων και του ολοκληρωτικού ξεριζωµού της ελληνικής παροικίας από την Αίγυπτο, δύο αιώνες κα</w:t>
      </w:r>
      <w:r w:rsidR="009C00D4" w:rsidRPr="009C00D4">
        <w:rPr>
          <w:rFonts w:ascii="Calibri Light" w:hAnsi="Calibri Light" w:cs="Calibri Light"/>
        </w:rPr>
        <w:t>ι πλέον µετά τη δηµιουργία της.</w:t>
      </w:r>
    </w:p>
    <w:p w14:paraId="266FCBD9" w14:textId="77777777" w:rsidR="009C00D4" w:rsidRPr="009C00D4" w:rsidRDefault="009C00D4" w:rsidP="00FB17FB">
      <w:pPr>
        <w:autoSpaceDE w:val="0"/>
        <w:autoSpaceDN w:val="0"/>
        <w:adjustRightInd w:val="0"/>
        <w:spacing w:after="80"/>
        <w:jc w:val="both"/>
        <w:rPr>
          <w:rFonts w:ascii="Calibri Light" w:hAnsi="Calibri Light" w:cs="Calibri Light"/>
          <w:sz w:val="21"/>
        </w:rPr>
      </w:pPr>
    </w:p>
    <w:p w14:paraId="50676AF7" w14:textId="77777777" w:rsidR="00955203" w:rsidRDefault="00FB17FB" w:rsidP="007162E9">
      <w:pPr>
        <w:autoSpaceDE w:val="0"/>
        <w:autoSpaceDN w:val="0"/>
        <w:adjustRightInd w:val="0"/>
        <w:spacing w:after="80"/>
        <w:jc w:val="both"/>
        <w:rPr>
          <w:rFonts w:ascii="Calibri Light" w:hAnsi="Calibri Light" w:cs="Calibri Light"/>
          <w:i/>
          <w:sz w:val="22"/>
        </w:rPr>
      </w:pPr>
      <w:r w:rsidRPr="00FB17FB">
        <w:rPr>
          <w:rFonts w:ascii="Calibri Light" w:hAnsi="Calibri Light" w:cs="Calibri Light"/>
          <w:i/>
          <w:sz w:val="22"/>
        </w:rPr>
        <w:t xml:space="preserve">Από τη συγγραφέα των µυθιστορηµάτων </w:t>
      </w:r>
      <w:hyperlink r:id="rId9" w:history="1">
        <w:r w:rsidRPr="00FB17FB">
          <w:rPr>
            <w:rStyle w:val="Hyperlink"/>
            <w:rFonts w:ascii="Calibri Light" w:hAnsi="Calibri Light" w:cs="Calibri Light"/>
            <w:sz w:val="22"/>
          </w:rPr>
          <w:t>Αχγιάτ Ανχάρ</w:t>
        </w:r>
      </w:hyperlink>
      <w:r w:rsidRPr="00FB17FB">
        <w:rPr>
          <w:rFonts w:ascii="Calibri Light" w:hAnsi="Calibri Light" w:cs="Calibri Light"/>
          <w:sz w:val="22"/>
        </w:rPr>
        <w:t xml:space="preserve"> </w:t>
      </w:r>
      <w:r w:rsidRPr="00FB17FB">
        <w:rPr>
          <w:rFonts w:ascii="Calibri Light" w:hAnsi="Calibri Light" w:cs="Calibri Light"/>
          <w:i/>
          <w:sz w:val="22"/>
        </w:rPr>
        <w:t xml:space="preserve">και </w:t>
      </w:r>
      <w:hyperlink r:id="rId10" w:history="1">
        <w:r w:rsidRPr="00FB17FB">
          <w:rPr>
            <w:rStyle w:val="Hyperlink"/>
            <w:rFonts w:ascii="Calibri Light" w:hAnsi="Calibri Light" w:cs="Calibri Light"/>
            <w:sz w:val="22"/>
          </w:rPr>
          <w:t>Η Αλεξάνδρεια σε ακολουθεί</w:t>
        </w:r>
      </w:hyperlink>
      <w:r w:rsidRPr="00FB17FB">
        <w:rPr>
          <w:rFonts w:ascii="Calibri Light" w:hAnsi="Calibri Light" w:cs="Calibri Light"/>
          <w:sz w:val="22"/>
        </w:rPr>
        <w:t>.</w:t>
      </w:r>
    </w:p>
    <w:p w14:paraId="75903E0B" w14:textId="77777777" w:rsidR="00955203" w:rsidRPr="00955203" w:rsidRDefault="00955203" w:rsidP="007162E9">
      <w:pPr>
        <w:autoSpaceDE w:val="0"/>
        <w:autoSpaceDN w:val="0"/>
        <w:adjustRightInd w:val="0"/>
        <w:spacing w:after="80"/>
        <w:jc w:val="both"/>
        <w:rPr>
          <w:rFonts w:ascii="Calibri Light" w:hAnsi="Calibri Light" w:cs="Calibri Light"/>
          <w:i/>
          <w:color w:val="808080" w:themeColor="background1" w:themeShade="80"/>
          <w:sz w:val="22"/>
        </w:rPr>
      </w:pPr>
    </w:p>
    <w:p w14:paraId="62E186C5" w14:textId="2A7F6D48" w:rsidR="00955203" w:rsidRPr="00384CC8" w:rsidRDefault="00955203" w:rsidP="00955203">
      <w:pPr>
        <w:autoSpaceDE w:val="0"/>
        <w:autoSpaceDN w:val="0"/>
        <w:adjustRightInd w:val="0"/>
        <w:spacing w:after="80"/>
        <w:jc w:val="center"/>
        <w:rPr>
          <w:rFonts w:ascii="Wingdings" w:hAnsi="Wingdings" w:cs="Calibri Light"/>
          <w:color w:val="808080" w:themeColor="background1" w:themeShade="80"/>
        </w:rPr>
      </w:pPr>
      <w:r w:rsidRPr="00955203">
        <w:rPr>
          <w:rFonts w:ascii="Wingdings" w:hAnsi="Wingdings" w:cs="Calibri Light"/>
          <w:color w:val="808080" w:themeColor="background1" w:themeShade="80"/>
          <w:lang w:val="en-US"/>
        </w:rPr>
        <w:t></w:t>
      </w:r>
      <w:r w:rsidRPr="00955203">
        <w:rPr>
          <w:rFonts w:ascii="Wingdings" w:hAnsi="Wingdings" w:cs="Calibri Light"/>
          <w:color w:val="808080" w:themeColor="background1" w:themeShade="80"/>
          <w:lang w:val="en-US"/>
        </w:rPr>
        <w:t></w:t>
      </w:r>
      <w:r w:rsidRPr="00955203">
        <w:rPr>
          <w:rFonts w:ascii="Wingdings" w:hAnsi="Wingdings" w:cs="Calibri Light"/>
          <w:color w:val="808080" w:themeColor="background1" w:themeShade="80"/>
          <w:lang w:val="en-US"/>
        </w:rPr>
        <w:t></w:t>
      </w:r>
    </w:p>
    <w:p w14:paraId="39A91280" w14:textId="77777777" w:rsidR="00955203" w:rsidRPr="00955203" w:rsidRDefault="00955203" w:rsidP="00955203">
      <w:pPr>
        <w:autoSpaceDE w:val="0"/>
        <w:autoSpaceDN w:val="0"/>
        <w:adjustRightInd w:val="0"/>
        <w:spacing w:after="80"/>
        <w:jc w:val="center"/>
        <w:rPr>
          <w:rFonts w:ascii="Calibri Light" w:hAnsi="Calibri Light" w:cs="Calibri Light"/>
          <w:i/>
          <w:color w:val="808080" w:themeColor="background1" w:themeShade="80"/>
          <w:sz w:val="13"/>
        </w:rPr>
      </w:pPr>
    </w:p>
    <w:p w14:paraId="4542C926" w14:textId="77777777" w:rsidR="009C00D4" w:rsidRPr="00801B32" w:rsidRDefault="009C00D4" w:rsidP="009C00D4">
      <w:pPr>
        <w:autoSpaceDE w:val="0"/>
        <w:autoSpaceDN w:val="0"/>
        <w:adjustRightInd w:val="0"/>
        <w:jc w:val="both"/>
        <w:rPr>
          <w:rFonts w:ascii="Calibri Light" w:hAnsi="Calibri Light" w:cs="Calibri Light"/>
          <w:sz w:val="22"/>
        </w:rPr>
      </w:pPr>
      <w:r w:rsidRPr="00801B32">
        <w:rPr>
          <w:rFonts w:ascii="Calibri Light" w:hAnsi="Calibri Light" w:cs="Calibri Light"/>
          <w:sz w:val="22"/>
        </w:rPr>
        <w:t xml:space="preserve">H </w:t>
      </w:r>
      <w:r w:rsidRPr="00955203">
        <w:rPr>
          <w:rFonts w:ascii="Calibri Light" w:hAnsi="Calibri Light" w:cs="Calibri Light"/>
          <w:b/>
          <w:color w:val="808080" w:themeColor="background1" w:themeShade="80"/>
          <w:sz w:val="22"/>
        </w:rPr>
        <w:t>Μαρώ Κάργα</w:t>
      </w:r>
      <w:r w:rsidRPr="00801B32">
        <w:rPr>
          <w:rFonts w:ascii="Calibri Light" w:hAnsi="Calibri Light" w:cs="Calibri Light"/>
          <w:sz w:val="22"/>
        </w:rPr>
        <w:t xml:space="preserve"> γεννήθηκε στην Αθήνα και µεγάλωσε στη Μύρινα (Κάστρο) της Λήµνου. Οι δικοί της πήγαν εκεί από τη Σµύρνη, το Αϊβαλί, την Πόλη και την Αλεξάνδρεια. Τελειώνοντας </w:t>
      </w:r>
      <w:r w:rsidRPr="00801B32">
        <w:rPr>
          <w:rFonts w:ascii="Calibri Light" w:hAnsi="Calibri Light" w:cs="Calibri Light"/>
          <w:sz w:val="22"/>
        </w:rPr>
        <w:lastRenderedPageBreak/>
        <w:t xml:space="preserve">στη Θεσσαλονίκη τις σπουδές της στα παιδαγωγικά, προχώρησε σε συστηµατική σπουδή σχεδίου και ζωγραφικής. ∆ιδάχτηκε την τέχνη της νωπογραφίας δίπλα στον Τηνιακό Νικόλαο Γαΐτη, µαθητή και συνεργάτη του Φώτη Κόντογλου, και στη συνέχεια ασχολήθηκε µε τη συντήρηση οροφογραφιών για µικρό διάστηµα στη Σύρο. Επίσης έκανε γλυπτική σε µάρµαρο στο εργαστήρι του γνωστού γλύπτη Πέτρου ∆ελλατόλα. Έργα της έχουν εκτεθεί σε δηµοτικούς χώρους και γκαλερί σε Αθήνα, Θεσσαλονίκη, Άνδρο, Λέσβο, Σύρο, Χίο, Νάξο, Τήνο, Μύκονο και Λήµνο. Τα τελευταία χρόνια ζει και εργάζεται και ως εκπαιδευτικός σε δηµοτικά σχολεία της Τήνου. </w:t>
      </w:r>
    </w:p>
    <w:p w14:paraId="327B74F6" w14:textId="77777777" w:rsidR="009C00D4" w:rsidRDefault="009C00D4" w:rsidP="007162E9">
      <w:pPr>
        <w:autoSpaceDE w:val="0"/>
        <w:autoSpaceDN w:val="0"/>
        <w:adjustRightInd w:val="0"/>
        <w:spacing w:after="80"/>
        <w:jc w:val="both"/>
        <w:rPr>
          <w:rFonts w:ascii="Calibri Light" w:hAnsi="Calibri Light" w:cs="Calibri Light"/>
        </w:rPr>
      </w:pPr>
    </w:p>
    <w:p w14:paraId="60DF01EE" w14:textId="23A274AE" w:rsidR="009C00D4" w:rsidRPr="009C00D4" w:rsidRDefault="009C00D4" w:rsidP="009C00D4">
      <w:pPr>
        <w:autoSpaceDE w:val="0"/>
        <w:autoSpaceDN w:val="0"/>
        <w:adjustRightInd w:val="0"/>
        <w:spacing w:after="80"/>
        <w:jc w:val="both"/>
        <w:rPr>
          <w:rFonts w:ascii="Calibri Light" w:hAnsi="Calibri Light" w:cs="Calibri Light"/>
          <w:sz w:val="21"/>
        </w:rPr>
      </w:pPr>
      <w:r w:rsidRPr="009C00D4">
        <w:rPr>
          <w:rFonts w:ascii="Calibri Light" w:hAnsi="Calibri Light" w:cs="Calibri Light"/>
          <w:sz w:val="21"/>
        </w:rPr>
        <w:t>ΑΠΟΣΠΑΣΜΑ ΑΠΟ ΤΟ ΜΥΘΙΣΤΟΡΗΜΑ</w:t>
      </w:r>
    </w:p>
    <w:p w14:paraId="676187E4" w14:textId="77777777" w:rsidR="009C00D4" w:rsidRPr="00955203" w:rsidRDefault="009C00D4" w:rsidP="009C00D4">
      <w:pPr>
        <w:autoSpaceDE w:val="0"/>
        <w:autoSpaceDN w:val="0"/>
        <w:adjustRightInd w:val="0"/>
        <w:spacing w:after="80"/>
        <w:jc w:val="both"/>
        <w:rPr>
          <w:rFonts w:ascii="Calibri Light" w:hAnsi="Calibri Light" w:cs="Calibri Light"/>
          <w:i/>
        </w:rPr>
      </w:pPr>
      <w:r w:rsidRPr="00955203">
        <w:rPr>
          <w:rFonts w:ascii="Calibri Light" w:hAnsi="Calibri Light" w:cs="Calibri Light"/>
          <w:i/>
        </w:rPr>
        <w:t>Στη γενέθλια πόλη έμοιαζαν όλα όπως τα ήξερε πάντα. Τα βουερά πρωινά με τις συζητήσεις για τις τιμές της Μπόρσας, το βαμβάκι και τις επιχειρήσεις, οι γεμάτες πλαζ την ώρα του μεσημεριού, η ραστώνη του απογεύματος στα ευρωπαϊκά καφέ, οι βραδινές έξοδοι στο θέατρο, στην όπερα, στα λεβαντίνικα πάρτι και στα the dansants κέντρα με τις τζαζ μπάντες. Οι μποέμ φίλοι στα ίδια στέκια, οι κοκότες, οι πλανόδιοι πωλητές, οι άνθρωποι της αιγυπτιακής αστυνομίας, τα ερωτικά σκάνδαλα, οι γνωστές μουζάχρες στην οδό Κάεντ Γκόχαρ, οι μικροκαβγάδες των Μπαρμπερίνων μέσα στους δρόμους, οι υπερόπτες Βρετανοί και οι ανυποψίαστοι πάροικοι. Μια ατμόσφαιρα σε απάθεια, σε χειμερία νάρκη μακαριότητας, που οι διπλωματικές παρτίδες την άφηναν αδιάφορη. Μια κοινή ψευδαίσθηση για το στέρεο και αδιασάλευτο όσων υπήρχαν. Αυτή η οπτική γωνία της ζωής, που άλλοτε την απέρριπτε, του πήγαινε γάντι. Έδινε μια αλλιώτικη χροιά στην τωρινή εκδοχή της ύπαρξής του. Κι έφτανε ακόμα να διασκεδάζει μ’ αυτό το φιάσκο που ερχόταν σε ειρωνική αντίθεση με την αδυναμία του. Τον κρατούσε επιτέλους δέσμιο η ίδια η πόλη. Να το λοιπόν το αναπάντεχο που έψαχνε πάντα. Το ανέλπιστο. Γύρισε πίσω και χώθηκε σαν ποντικός στην τρύπα του.</w:t>
      </w:r>
    </w:p>
    <w:p w14:paraId="29EC0180" w14:textId="32CC4E38" w:rsidR="009C00D4" w:rsidRPr="00955203" w:rsidRDefault="009C00D4" w:rsidP="00955203">
      <w:pPr>
        <w:autoSpaceDE w:val="0"/>
        <w:autoSpaceDN w:val="0"/>
        <w:adjustRightInd w:val="0"/>
        <w:spacing w:after="80"/>
        <w:jc w:val="right"/>
        <w:rPr>
          <w:rFonts w:ascii="Calibri Light" w:hAnsi="Calibri Light" w:cs="Calibri Light"/>
          <w:i/>
          <w:sz w:val="21"/>
        </w:rPr>
      </w:pPr>
      <w:r w:rsidRPr="00955203">
        <w:rPr>
          <w:rFonts w:ascii="Calibri Light" w:hAnsi="Calibri Light" w:cs="Calibri Light"/>
          <w:i/>
          <w:sz w:val="21"/>
        </w:rPr>
        <w:t xml:space="preserve">Η συνέχεια στο </w:t>
      </w:r>
      <w:r w:rsidR="00955203" w:rsidRPr="00955203">
        <w:rPr>
          <w:rFonts w:ascii="Calibri Light" w:hAnsi="Calibri Light" w:cs="Calibri Light"/>
          <w:i/>
          <w:sz w:val="21"/>
        </w:rPr>
        <w:t>βιβλίο</w:t>
      </w:r>
      <w:r w:rsidRPr="00955203">
        <w:rPr>
          <w:rFonts w:ascii="Calibri Light" w:hAnsi="Calibri Light" w:cs="Calibri Light"/>
          <w:i/>
          <w:sz w:val="21"/>
        </w:rPr>
        <w:t>…</w:t>
      </w:r>
    </w:p>
    <w:p w14:paraId="652F651F" w14:textId="77777777" w:rsidR="000F7FC2" w:rsidRDefault="000F7FC2" w:rsidP="00787B2E">
      <w:pPr>
        <w:autoSpaceDE w:val="0"/>
        <w:autoSpaceDN w:val="0"/>
        <w:adjustRightInd w:val="0"/>
        <w:jc w:val="both"/>
        <w:rPr>
          <w:rFonts w:ascii="Calibri Light" w:hAnsi="Calibri Light" w:cs="Calibri Light"/>
        </w:rPr>
      </w:pPr>
    </w:p>
    <w:p w14:paraId="5FC72CCA" w14:textId="77777777" w:rsidR="00801B32" w:rsidRDefault="00801B32" w:rsidP="00787B2E">
      <w:pPr>
        <w:autoSpaceDE w:val="0"/>
        <w:autoSpaceDN w:val="0"/>
        <w:adjustRightInd w:val="0"/>
        <w:jc w:val="both"/>
        <w:rPr>
          <w:rFonts w:ascii="Calibri Light" w:hAnsi="Calibri Light" w:cs="Calibri Light"/>
        </w:rPr>
      </w:pPr>
    </w:p>
    <w:p w14:paraId="770E1C31" w14:textId="77777777" w:rsidR="00801B32" w:rsidRPr="00787B2E" w:rsidRDefault="00801B32" w:rsidP="00787B2E">
      <w:pPr>
        <w:autoSpaceDE w:val="0"/>
        <w:autoSpaceDN w:val="0"/>
        <w:adjustRightInd w:val="0"/>
        <w:jc w:val="both"/>
        <w:rPr>
          <w:rFonts w:ascii="Calibri Light" w:hAnsi="Calibri Light" w:cs="Calibri Light"/>
        </w:rPr>
      </w:pPr>
    </w:p>
    <w:p w14:paraId="15B1432E" w14:textId="77777777" w:rsidR="001D5192" w:rsidRPr="007162E9" w:rsidRDefault="00A900E1" w:rsidP="00A900E1">
      <w:pPr>
        <w:autoSpaceDE w:val="0"/>
        <w:autoSpaceDN w:val="0"/>
        <w:adjustRightInd w:val="0"/>
        <w:jc w:val="center"/>
        <w:rPr>
          <w:rFonts w:ascii="Calibri Light" w:hAnsi="Calibri Light" w:cs="Calibri Light"/>
          <w:b/>
          <w:sz w:val="20"/>
          <w:szCs w:val="20"/>
        </w:rPr>
      </w:pPr>
      <w:r w:rsidRPr="007162E9">
        <w:rPr>
          <w:rFonts w:ascii="Calibri Light" w:hAnsi="Calibri Light" w:cs="Calibri Light"/>
          <w:b/>
          <w:sz w:val="20"/>
          <w:szCs w:val="20"/>
        </w:rPr>
        <w:t>Αυτό το δελτίο τύπου, καθώς και επιπλέον στοιχεία για το βιβλίο,</w:t>
      </w:r>
    </w:p>
    <w:p w14:paraId="66475305" w14:textId="705FDC71" w:rsidR="00F31F0A" w:rsidRPr="007162E9" w:rsidRDefault="00A900E1" w:rsidP="00A900E1">
      <w:pPr>
        <w:autoSpaceDE w:val="0"/>
        <w:autoSpaceDN w:val="0"/>
        <w:adjustRightInd w:val="0"/>
        <w:jc w:val="center"/>
        <w:rPr>
          <w:rFonts w:ascii="Calibri Light" w:hAnsi="Calibri Light" w:cs="Calibri Light"/>
          <w:b/>
          <w:sz w:val="20"/>
          <w:szCs w:val="20"/>
        </w:rPr>
      </w:pPr>
      <w:r w:rsidRPr="007162E9">
        <w:rPr>
          <w:rFonts w:ascii="Calibri Light" w:hAnsi="Calibri Light" w:cs="Calibri Light"/>
          <w:b/>
          <w:sz w:val="20"/>
          <w:szCs w:val="20"/>
        </w:rPr>
        <w:t xml:space="preserve">θα βρείτε </w:t>
      </w:r>
      <w:r w:rsidRPr="007162E9">
        <w:rPr>
          <w:rFonts w:ascii="Calibri Light" w:hAnsi="Calibri Light" w:cs="Calibri Light"/>
          <w:b/>
          <w:sz w:val="20"/>
          <w:szCs w:val="20"/>
          <w:lang w:val="en-US"/>
        </w:rPr>
        <w:t>online</w:t>
      </w:r>
      <w:r w:rsidRPr="007162E9">
        <w:rPr>
          <w:rFonts w:ascii="Calibri Light" w:hAnsi="Calibri Light" w:cs="Calibri Light"/>
          <w:b/>
          <w:sz w:val="20"/>
          <w:szCs w:val="20"/>
        </w:rPr>
        <w:t xml:space="preserve"> στο </w:t>
      </w:r>
      <w:hyperlink r:id="rId11" w:history="1">
        <w:r w:rsidRPr="00384CC8">
          <w:rPr>
            <w:rStyle w:val="Hyperlink"/>
            <w:rFonts w:ascii="Calibri Light" w:hAnsi="Calibri Light" w:cs="Calibri Light"/>
            <w:b/>
            <w:sz w:val="20"/>
            <w:szCs w:val="20"/>
            <w:lang w:val="en-US"/>
          </w:rPr>
          <w:t>www</w:t>
        </w:r>
        <w:r w:rsidRPr="00384CC8">
          <w:rPr>
            <w:rStyle w:val="Hyperlink"/>
            <w:rFonts w:ascii="Calibri Light" w:hAnsi="Calibri Light" w:cs="Calibri Light"/>
            <w:b/>
            <w:sz w:val="20"/>
            <w:szCs w:val="20"/>
          </w:rPr>
          <w:t>.</w:t>
        </w:r>
        <w:r w:rsidRPr="00384CC8">
          <w:rPr>
            <w:rStyle w:val="Hyperlink"/>
            <w:rFonts w:ascii="Calibri Light" w:hAnsi="Calibri Light" w:cs="Calibri Light"/>
            <w:b/>
            <w:sz w:val="20"/>
            <w:szCs w:val="20"/>
            <w:lang w:val="en-US"/>
          </w:rPr>
          <w:t>toposbooks</w:t>
        </w:r>
        <w:r w:rsidRPr="00384CC8">
          <w:rPr>
            <w:rStyle w:val="Hyperlink"/>
            <w:rFonts w:ascii="Calibri Light" w:hAnsi="Calibri Light" w:cs="Calibri Light"/>
            <w:b/>
            <w:sz w:val="20"/>
            <w:szCs w:val="20"/>
          </w:rPr>
          <w:t>.</w:t>
        </w:r>
        <w:r w:rsidRPr="00384CC8">
          <w:rPr>
            <w:rStyle w:val="Hyperlink"/>
            <w:rFonts w:ascii="Calibri Light" w:hAnsi="Calibri Light" w:cs="Calibri Light"/>
            <w:b/>
            <w:sz w:val="20"/>
            <w:szCs w:val="20"/>
            <w:lang w:val="en-US"/>
          </w:rPr>
          <w:t>gr</w:t>
        </w:r>
      </w:hyperlink>
    </w:p>
    <w:sectPr w:rsidR="00F31F0A" w:rsidRPr="007162E9" w:rsidSect="00674CF8">
      <w:headerReference w:type="default" r:id="rId12"/>
      <w:footerReference w:type="default" r:id="rId13"/>
      <w:pgSz w:w="11906" w:h="16838"/>
      <w:pgMar w:top="1440" w:right="1800" w:bottom="1258" w:left="180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A3C07" w14:textId="77777777" w:rsidR="00401BBA" w:rsidRDefault="00401BBA">
      <w:r>
        <w:separator/>
      </w:r>
    </w:p>
  </w:endnote>
  <w:endnote w:type="continuationSeparator" w:id="0">
    <w:p w14:paraId="38831CCA" w14:textId="77777777" w:rsidR="00401BBA" w:rsidRDefault="0040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PFCheltenham-Regular">
    <w:altName w:val="Times New Roman"/>
    <w:panose1 w:val="020B0604020202020204"/>
    <w:charset w:val="4D"/>
    <w:family w:val="auto"/>
    <w:notTrueType/>
    <w:pitch w:val="default"/>
    <w:sig w:usb0="00000003" w:usb1="00000000" w:usb2="00000000" w:usb3="00000000" w:csb0="00000001" w:csb1="00000000"/>
  </w:font>
  <w:font w:name="Times-Roman">
    <w:panose1 w:val="00000500000000020000"/>
    <w:charset w:val="00"/>
    <w:family w:val="auto"/>
    <w:pitch w:val="variable"/>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A5D18" w14:textId="77777777" w:rsidR="00E21F62" w:rsidRDefault="00E21F62" w:rsidP="002065B0">
    <w:pPr>
      <w:autoSpaceDE w:val="0"/>
      <w:autoSpaceDN w:val="0"/>
      <w:adjustRightInd w:val="0"/>
      <w:ind w:left="360"/>
      <w:rPr>
        <w:rFonts w:ascii="Book Antiqua" w:hAnsi="Book Antiqua"/>
        <w:b/>
        <w:sz w:val="14"/>
        <w:szCs w:val="14"/>
      </w:rPr>
    </w:pPr>
  </w:p>
  <w:p w14:paraId="3032218F" w14:textId="77777777" w:rsidR="00E21F62" w:rsidRPr="00802E05" w:rsidRDefault="002E5BDA" w:rsidP="00C956A8">
    <w:pPr>
      <w:autoSpaceDE w:val="0"/>
      <w:autoSpaceDN w:val="0"/>
      <w:adjustRightInd w:val="0"/>
      <w:ind w:left="360"/>
      <w:jc w:val="center"/>
      <w:rPr>
        <w:rFonts w:ascii="Calibri Light" w:hAnsi="Calibri Light" w:cs="Calibri Light"/>
        <w:sz w:val="18"/>
        <w:szCs w:val="18"/>
      </w:rPr>
    </w:pPr>
    <w:bookmarkStart w:id="1" w:name="_Hlk321410649"/>
    <w:r w:rsidRPr="00802E05">
      <w:rPr>
        <w:rFonts w:ascii="Calibri Light" w:hAnsi="Calibri Light" w:cs="Calibri Light"/>
        <w:sz w:val="18"/>
        <w:szCs w:val="18"/>
      </w:rPr>
      <w:t xml:space="preserve">Μοτίβο Εκδοτική – Εκδόσεις Τόπος: </w:t>
    </w:r>
    <w:r w:rsidR="00E21F62" w:rsidRPr="00802E05">
      <w:rPr>
        <w:rFonts w:ascii="Calibri Light" w:hAnsi="Calibri Light" w:cs="Calibri Light"/>
        <w:sz w:val="18"/>
        <w:szCs w:val="18"/>
      </w:rPr>
      <w:t>Πλαπούτα 2 &amp; Καλλιδρομίου, Αθήνα, 11473</w:t>
    </w:r>
  </w:p>
  <w:p w14:paraId="0E3E3B80" w14:textId="2D1556BF" w:rsidR="00E21F62" w:rsidRPr="00802E05" w:rsidRDefault="00E21F62" w:rsidP="00C956A8">
    <w:pPr>
      <w:autoSpaceDE w:val="0"/>
      <w:autoSpaceDN w:val="0"/>
      <w:adjustRightInd w:val="0"/>
      <w:ind w:left="360"/>
      <w:jc w:val="center"/>
      <w:rPr>
        <w:rFonts w:ascii="Calibri Light" w:hAnsi="Calibri Light" w:cs="Calibri Light"/>
        <w:b/>
        <w:sz w:val="18"/>
        <w:szCs w:val="18"/>
      </w:rPr>
    </w:pPr>
    <w:r w:rsidRPr="00802E05">
      <w:rPr>
        <w:rFonts w:ascii="Calibri Light" w:hAnsi="Calibri Light" w:cs="Calibri Light"/>
        <w:sz w:val="18"/>
        <w:szCs w:val="18"/>
      </w:rPr>
      <w:t xml:space="preserve"> Τηλ.: 210-8222835</w:t>
    </w:r>
    <w:r w:rsidR="002E5BDA" w:rsidRPr="00237BC9">
      <w:rPr>
        <w:rFonts w:ascii="Calibri Light" w:hAnsi="Calibri Light" w:cs="Calibri Light"/>
        <w:sz w:val="18"/>
        <w:szCs w:val="18"/>
      </w:rPr>
      <w:t>/</w:t>
    </w:r>
    <w:r w:rsidRPr="00802E05">
      <w:rPr>
        <w:rFonts w:ascii="Calibri Light" w:hAnsi="Calibri Light" w:cs="Calibri Light"/>
        <w:sz w:val="18"/>
        <w:szCs w:val="18"/>
      </w:rPr>
      <w:t>856, Fax: 210-8222684</w:t>
    </w:r>
    <w:r w:rsidR="002E5BDA" w:rsidRPr="00237BC9">
      <w:rPr>
        <w:rFonts w:ascii="Calibri Light" w:hAnsi="Calibri Light" w:cs="Calibri Light"/>
        <w:sz w:val="18"/>
        <w:szCs w:val="18"/>
      </w:rPr>
      <w:t xml:space="preserve"> </w:t>
    </w:r>
    <w:r w:rsidRPr="00802E05">
      <w:rPr>
        <w:rFonts w:ascii="Calibri Light" w:hAnsi="Calibri Light" w:cs="Calibri Light"/>
        <w:color w:val="767171"/>
        <w:sz w:val="18"/>
        <w:szCs w:val="18"/>
      </w:rPr>
      <w:t>•</w:t>
    </w:r>
    <w:r w:rsidRPr="00802E05">
      <w:rPr>
        <w:rFonts w:ascii="Calibri Light" w:hAnsi="Calibri Light" w:cs="Calibri Light"/>
        <w:sz w:val="18"/>
        <w:szCs w:val="18"/>
      </w:rPr>
      <w:t xml:space="preserve"> </w:t>
    </w:r>
    <w:hyperlink r:id="rId1" w:history="1">
      <w:r w:rsidRPr="00802E05">
        <w:rPr>
          <w:rStyle w:val="Hyperlink"/>
          <w:rFonts w:ascii="Calibri Light" w:hAnsi="Calibri Light" w:cs="Calibri Light"/>
          <w:sz w:val="18"/>
          <w:szCs w:val="18"/>
        </w:rPr>
        <w:t>www.toposbooks.gr</w:t>
      </w:r>
    </w:hyperlink>
    <w:bookmarkEnd w:id="1"/>
  </w:p>
  <w:p w14:paraId="047D5B18" w14:textId="77777777" w:rsidR="00E21F62" w:rsidRPr="00802E05" w:rsidRDefault="00E21F62">
    <w:pPr>
      <w:pStyle w:val="Footer"/>
      <w:rPr>
        <w:rFonts w:ascii="Calibri Light" w:hAnsi="Calibri Light" w:cs="Calibri Light"/>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C6DAC" w14:textId="77777777" w:rsidR="00401BBA" w:rsidRDefault="00401BBA">
      <w:r>
        <w:separator/>
      </w:r>
    </w:p>
  </w:footnote>
  <w:footnote w:type="continuationSeparator" w:id="0">
    <w:p w14:paraId="074247C1" w14:textId="77777777" w:rsidR="00401BBA" w:rsidRDefault="00401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D48" w14:textId="77777777" w:rsidR="00E21F62" w:rsidRPr="00E15FFF" w:rsidRDefault="00AA44FE">
    <w:pPr>
      <w:pStyle w:val="Header"/>
      <w:rPr>
        <w:rStyle w:val="Strong"/>
        <w:smallCaps/>
        <w:shadow/>
        <w:color w:val="999999"/>
        <w:sz w:val="18"/>
        <w:szCs w:val="18"/>
      </w:rPr>
    </w:pPr>
    <w:r>
      <w:rPr>
        <w:rFonts w:ascii="Book Antiqua" w:hAnsi="Book Antiqua"/>
        <w:noProof/>
      </w:rPr>
      <w:drawing>
        <wp:inline distT="0" distB="0" distL="0" distR="0" wp14:anchorId="072F6BDC" wp14:editId="4149939D">
          <wp:extent cx="876935" cy="56515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935" cy="565150"/>
                  </a:xfrm>
                  <a:prstGeom prst="rect">
                    <a:avLst/>
                  </a:prstGeom>
                  <a:noFill/>
                  <a:ln w="9525">
                    <a:noFill/>
                    <a:miter lim="800000"/>
                    <a:headEnd/>
                    <a:tailEnd/>
                  </a:ln>
                </pic:spPr>
              </pic:pic>
            </a:graphicData>
          </a:graphic>
        </wp:inline>
      </w:drawing>
    </w:r>
    <w:r w:rsidR="00E21F62" w:rsidRPr="00C956A8">
      <w:rPr>
        <w:rFonts w:ascii="Book Antiqua" w:hAnsi="Book Antiqua"/>
        <w:smallCaps/>
        <w:sz w:val="20"/>
        <w:szCs w:val="20"/>
      </w:rPr>
      <w:t xml:space="preserve"> </w:t>
    </w:r>
    <w:r w:rsidR="004B0AAE">
      <w:rPr>
        <w:rFonts w:ascii="Book Antiqua" w:hAnsi="Book Antiqua"/>
        <w:smallCaps/>
        <w:sz w:val="20"/>
        <w:szCs w:val="20"/>
      </w:rPr>
      <w:tab/>
    </w:r>
    <w:r w:rsidR="004B0AAE" w:rsidRPr="004B0AAE">
      <w:rPr>
        <w:rFonts w:ascii="Book Antiqua" w:hAnsi="Book Antiqua"/>
        <w:smallCaps/>
        <w:color w:val="999999"/>
        <w:sz w:val="20"/>
        <w:szCs w:val="20"/>
      </w:rPr>
      <w:tab/>
    </w:r>
    <w:r w:rsidR="00782D14">
      <w:rPr>
        <w:rStyle w:val="Strong"/>
        <w:smallCaps/>
        <w:shadow/>
        <w:color w:val="999999"/>
        <w:sz w:val="18"/>
        <w:szCs w:val="18"/>
      </w:rPr>
      <w:t xml:space="preserve">ελληνική </w:t>
    </w:r>
    <w:r w:rsidR="00EB437E" w:rsidRPr="00430622">
      <w:rPr>
        <w:rStyle w:val="Strong"/>
        <w:smallCaps/>
        <w:shadow/>
        <w:color w:val="999999"/>
        <w:sz w:val="18"/>
        <w:szCs w:val="18"/>
      </w:rPr>
      <w:t xml:space="preserve"> </w:t>
    </w:r>
    <w:r w:rsidR="00950FD2" w:rsidRPr="00430622">
      <w:rPr>
        <w:rStyle w:val="Strong"/>
        <w:smallCaps/>
        <w:shadow/>
        <w:color w:val="999999"/>
        <w:sz w:val="18"/>
        <w:szCs w:val="18"/>
      </w:rPr>
      <w:t>πεζογραφία</w:t>
    </w:r>
    <w:r w:rsidR="00142DE9">
      <w:rPr>
        <w:rStyle w:val="Strong"/>
        <w:smallCaps/>
        <w:shadow/>
        <w:color w:val="999999"/>
        <w:sz w:val="18"/>
        <w:szCs w:val="18"/>
        <w:lang w:val="en-US"/>
      </w:rPr>
      <w:t xml:space="preserve"> </w:t>
    </w:r>
    <w:r w:rsidR="00E15FFF">
      <w:rPr>
        <w:rStyle w:val="Strong"/>
        <w:smallCaps/>
        <w:shadow/>
        <w:color w:val="999999"/>
        <w:sz w:val="18"/>
        <w:szCs w:val="18"/>
      </w:rPr>
      <w:t>- μυθιστορημα</w:t>
    </w:r>
  </w:p>
  <w:p w14:paraId="40B8F1CA" w14:textId="77777777" w:rsidR="004E0DB2" w:rsidRPr="004E0DB2" w:rsidRDefault="004E0DB2">
    <w:pPr>
      <w:pStyle w:val="Header"/>
      <w:rPr>
        <w:rFonts w:ascii="Book Antiqua" w:hAnsi="Book Antiqu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F4354"/>
    <w:multiLevelType w:val="hybridMultilevel"/>
    <w:tmpl w:val="4D5C109C"/>
    <w:lvl w:ilvl="0" w:tplc="9C620744">
      <w:start w:val="1"/>
      <w:numFmt w:val="bullet"/>
      <w:lvlText w:val=""/>
      <w:lvlJc w:val="left"/>
      <w:pPr>
        <w:tabs>
          <w:tab w:val="num" w:pos="360"/>
        </w:tabs>
        <w:ind w:left="360" w:hanging="360"/>
      </w:pPr>
      <w:rPr>
        <w:rFonts w:ascii="Wingdings" w:hAnsi="Wingdings" w:hint="default"/>
        <w:b/>
        <w:sz w:val="22"/>
        <w:szCs w:val="22"/>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E550908"/>
    <w:multiLevelType w:val="hybridMultilevel"/>
    <w:tmpl w:val="3AE823EE"/>
    <w:lvl w:ilvl="0" w:tplc="CE52A5DE">
      <w:start w:val="1"/>
      <w:numFmt w:val="bullet"/>
      <w:lvlText w:val=""/>
      <w:lvlJc w:val="left"/>
      <w:pPr>
        <w:tabs>
          <w:tab w:val="num" w:pos="720"/>
        </w:tabs>
        <w:ind w:left="720" w:hanging="360"/>
      </w:pPr>
      <w:rPr>
        <w:rFonts w:ascii="Wingdings" w:hAnsi="Wingdings" w:hint="default"/>
        <w:b/>
        <w:color w:val="000080"/>
        <w:sz w:val="22"/>
        <w:szCs w:val="22"/>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558A"/>
    <w:rsid w:val="00000FC4"/>
    <w:rsid w:val="000035D8"/>
    <w:rsid w:val="0000559E"/>
    <w:rsid w:val="00014EC5"/>
    <w:rsid w:val="000226D9"/>
    <w:rsid w:val="0002516D"/>
    <w:rsid w:val="000427D9"/>
    <w:rsid w:val="00050A08"/>
    <w:rsid w:val="00054642"/>
    <w:rsid w:val="000556A1"/>
    <w:rsid w:val="00057C0D"/>
    <w:rsid w:val="000673B7"/>
    <w:rsid w:val="0007183D"/>
    <w:rsid w:val="000851A4"/>
    <w:rsid w:val="0008550C"/>
    <w:rsid w:val="00085E7E"/>
    <w:rsid w:val="0008783F"/>
    <w:rsid w:val="000912D0"/>
    <w:rsid w:val="000A3639"/>
    <w:rsid w:val="000B05F0"/>
    <w:rsid w:val="000B2A2A"/>
    <w:rsid w:val="000B74C4"/>
    <w:rsid w:val="000C0AFB"/>
    <w:rsid w:val="000C433F"/>
    <w:rsid w:val="000C619B"/>
    <w:rsid w:val="000C6769"/>
    <w:rsid w:val="000D5046"/>
    <w:rsid w:val="000D6519"/>
    <w:rsid w:val="000E0755"/>
    <w:rsid w:val="000E2152"/>
    <w:rsid w:val="000E7A7C"/>
    <w:rsid w:val="000F5C92"/>
    <w:rsid w:val="000F7FC2"/>
    <w:rsid w:val="0010349D"/>
    <w:rsid w:val="00103755"/>
    <w:rsid w:val="00104F4E"/>
    <w:rsid w:val="0011792A"/>
    <w:rsid w:val="001252D6"/>
    <w:rsid w:val="001265E9"/>
    <w:rsid w:val="001314B4"/>
    <w:rsid w:val="00141E1C"/>
    <w:rsid w:val="00142DE9"/>
    <w:rsid w:val="00142FE6"/>
    <w:rsid w:val="001501A0"/>
    <w:rsid w:val="00155430"/>
    <w:rsid w:val="001647AA"/>
    <w:rsid w:val="00170949"/>
    <w:rsid w:val="001A06D6"/>
    <w:rsid w:val="001A3EBC"/>
    <w:rsid w:val="001A435F"/>
    <w:rsid w:val="001A5F5A"/>
    <w:rsid w:val="001B0071"/>
    <w:rsid w:val="001C1D03"/>
    <w:rsid w:val="001D5192"/>
    <w:rsid w:val="001D68D6"/>
    <w:rsid w:val="001E4767"/>
    <w:rsid w:val="001E79D7"/>
    <w:rsid w:val="001F1810"/>
    <w:rsid w:val="001F2278"/>
    <w:rsid w:val="0020422D"/>
    <w:rsid w:val="002065B0"/>
    <w:rsid w:val="00211F91"/>
    <w:rsid w:val="002216A0"/>
    <w:rsid w:val="00223809"/>
    <w:rsid w:val="00226A57"/>
    <w:rsid w:val="00230A0F"/>
    <w:rsid w:val="002317D7"/>
    <w:rsid w:val="00232743"/>
    <w:rsid w:val="00237BC9"/>
    <w:rsid w:val="00242191"/>
    <w:rsid w:val="002470F0"/>
    <w:rsid w:val="00250A7A"/>
    <w:rsid w:val="002515E9"/>
    <w:rsid w:val="00254727"/>
    <w:rsid w:val="0025566B"/>
    <w:rsid w:val="00263E4F"/>
    <w:rsid w:val="0026604B"/>
    <w:rsid w:val="002723A1"/>
    <w:rsid w:val="00275707"/>
    <w:rsid w:val="002912D1"/>
    <w:rsid w:val="002A4139"/>
    <w:rsid w:val="002B6BE2"/>
    <w:rsid w:val="002C369A"/>
    <w:rsid w:val="002C69F2"/>
    <w:rsid w:val="002C71F7"/>
    <w:rsid w:val="002C78CE"/>
    <w:rsid w:val="002D292E"/>
    <w:rsid w:val="002D4F02"/>
    <w:rsid w:val="002E5BDA"/>
    <w:rsid w:val="002E73FE"/>
    <w:rsid w:val="002F2820"/>
    <w:rsid w:val="002F3D69"/>
    <w:rsid w:val="00315A8D"/>
    <w:rsid w:val="003206FC"/>
    <w:rsid w:val="003216C8"/>
    <w:rsid w:val="00323D15"/>
    <w:rsid w:val="003244FC"/>
    <w:rsid w:val="00336C90"/>
    <w:rsid w:val="003419D8"/>
    <w:rsid w:val="00342B6F"/>
    <w:rsid w:val="003510FB"/>
    <w:rsid w:val="003572BE"/>
    <w:rsid w:val="0036558A"/>
    <w:rsid w:val="0036725C"/>
    <w:rsid w:val="00370DD3"/>
    <w:rsid w:val="00382D75"/>
    <w:rsid w:val="00384CC8"/>
    <w:rsid w:val="003A6372"/>
    <w:rsid w:val="003B25E7"/>
    <w:rsid w:val="003B78CB"/>
    <w:rsid w:val="003C0E3E"/>
    <w:rsid w:val="003C6E6B"/>
    <w:rsid w:val="003D0917"/>
    <w:rsid w:val="003D1598"/>
    <w:rsid w:val="003D639A"/>
    <w:rsid w:val="003E1203"/>
    <w:rsid w:val="003E2AD3"/>
    <w:rsid w:val="003E32B2"/>
    <w:rsid w:val="003E7BB7"/>
    <w:rsid w:val="004011BE"/>
    <w:rsid w:val="00401BBA"/>
    <w:rsid w:val="0041366D"/>
    <w:rsid w:val="0042344D"/>
    <w:rsid w:val="00426658"/>
    <w:rsid w:val="00427A7C"/>
    <w:rsid w:val="00430622"/>
    <w:rsid w:val="004462AD"/>
    <w:rsid w:val="00451F46"/>
    <w:rsid w:val="00461339"/>
    <w:rsid w:val="0047293C"/>
    <w:rsid w:val="004734B7"/>
    <w:rsid w:val="0047438A"/>
    <w:rsid w:val="00481F47"/>
    <w:rsid w:val="00487D54"/>
    <w:rsid w:val="00495E12"/>
    <w:rsid w:val="004A18B0"/>
    <w:rsid w:val="004A218D"/>
    <w:rsid w:val="004B0AAE"/>
    <w:rsid w:val="004C7D29"/>
    <w:rsid w:val="004D3BF1"/>
    <w:rsid w:val="004D3D9F"/>
    <w:rsid w:val="004D518A"/>
    <w:rsid w:val="004E0DB2"/>
    <w:rsid w:val="004F0C4F"/>
    <w:rsid w:val="004F0D55"/>
    <w:rsid w:val="004F2B83"/>
    <w:rsid w:val="005037C1"/>
    <w:rsid w:val="005256D6"/>
    <w:rsid w:val="00533453"/>
    <w:rsid w:val="005344A0"/>
    <w:rsid w:val="00540316"/>
    <w:rsid w:val="00541574"/>
    <w:rsid w:val="00544C3C"/>
    <w:rsid w:val="00545FD8"/>
    <w:rsid w:val="005610AC"/>
    <w:rsid w:val="00567E0E"/>
    <w:rsid w:val="00584D45"/>
    <w:rsid w:val="005864AF"/>
    <w:rsid w:val="005A00BF"/>
    <w:rsid w:val="005A1AF5"/>
    <w:rsid w:val="005A4AE6"/>
    <w:rsid w:val="005B0084"/>
    <w:rsid w:val="005B1601"/>
    <w:rsid w:val="005B51EA"/>
    <w:rsid w:val="005D06F0"/>
    <w:rsid w:val="005D1BF6"/>
    <w:rsid w:val="005D45B7"/>
    <w:rsid w:val="005E1AD6"/>
    <w:rsid w:val="005F7DCA"/>
    <w:rsid w:val="0061060A"/>
    <w:rsid w:val="00613F53"/>
    <w:rsid w:val="0061558B"/>
    <w:rsid w:val="00626503"/>
    <w:rsid w:val="00627BAB"/>
    <w:rsid w:val="0063419D"/>
    <w:rsid w:val="00635A47"/>
    <w:rsid w:val="00641580"/>
    <w:rsid w:val="006516C3"/>
    <w:rsid w:val="0065503A"/>
    <w:rsid w:val="006728D3"/>
    <w:rsid w:val="00674CF8"/>
    <w:rsid w:val="00680A44"/>
    <w:rsid w:val="006826E0"/>
    <w:rsid w:val="00685017"/>
    <w:rsid w:val="006963FD"/>
    <w:rsid w:val="006B4EDE"/>
    <w:rsid w:val="006B5517"/>
    <w:rsid w:val="006D437E"/>
    <w:rsid w:val="006D752E"/>
    <w:rsid w:val="006E2DC8"/>
    <w:rsid w:val="006E3B2D"/>
    <w:rsid w:val="006F4886"/>
    <w:rsid w:val="007062DE"/>
    <w:rsid w:val="007162E9"/>
    <w:rsid w:val="00721D8F"/>
    <w:rsid w:val="0072649E"/>
    <w:rsid w:val="0074516C"/>
    <w:rsid w:val="00757463"/>
    <w:rsid w:val="0077568A"/>
    <w:rsid w:val="00782317"/>
    <w:rsid w:val="00782D14"/>
    <w:rsid w:val="0078484C"/>
    <w:rsid w:val="00787B2E"/>
    <w:rsid w:val="007979F2"/>
    <w:rsid w:val="007A034C"/>
    <w:rsid w:val="007D2841"/>
    <w:rsid w:val="007D4EED"/>
    <w:rsid w:val="007E0944"/>
    <w:rsid w:val="007E619C"/>
    <w:rsid w:val="007F2FCB"/>
    <w:rsid w:val="007F58BC"/>
    <w:rsid w:val="007F6B7E"/>
    <w:rsid w:val="00800DBD"/>
    <w:rsid w:val="00801A03"/>
    <w:rsid w:val="00801B32"/>
    <w:rsid w:val="008028BB"/>
    <w:rsid w:val="00802E05"/>
    <w:rsid w:val="00803977"/>
    <w:rsid w:val="00806D34"/>
    <w:rsid w:val="008233FB"/>
    <w:rsid w:val="0083196A"/>
    <w:rsid w:val="00834407"/>
    <w:rsid w:val="00844AD1"/>
    <w:rsid w:val="00844F97"/>
    <w:rsid w:val="00845A8E"/>
    <w:rsid w:val="00846EF0"/>
    <w:rsid w:val="008540F6"/>
    <w:rsid w:val="0085771D"/>
    <w:rsid w:val="0086517C"/>
    <w:rsid w:val="008719EE"/>
    <w:rsid w:val="008815D3"/>
    <w:rsid w:val="00897478"/>
    <w:rsid w:val="008A2DCE"/>
    <w:rsid w:val="008A7A38"/>
    <w:rsid w:val="008B0215"/>
    <w:rsid w:val="008C3270"/>
    <w:rsid w:val="008C41BF"/>
    <w:rsid w:val="008E3865"/>
    <w:rsid w:val="008F23F2"/>
    <w:rsid w:val="008F2481"/>
    <w:rsid w:val="00903693"/>
    <w:rsid w:val="00903D5D"/>
    <w:rsid w:val="00907486"/>
    <w:rsid w:val="009140F5"/>
    <w:rsid w:val="00922AA5"/>
    <w:rsid w:val="00926A2C"/>
    <w:rsid w:val="00934383"/>
    <w:rsid w:val="00934386"/>
    <w:rsid w:val="00941EC6"/>
    <w:rsid w:val="0094744E"/>
    <w:rsid w:val="00950FD2"/>
    <w:rsid w:val="00955203"/>
    <w:rsid w:val="00956419"/>
    <w:rsid w:val="00963872"/>
    <w:rsid w:val="00974C12"/>
    <w:rsid w:val="0097710E"/>
    <w:rsid w:val="00992259"/>
    <w:rsid w:val="009974D8"/>
    <w:rsid w:val="009B5720"/>
    <w:rsid w:val="009B585A"/>
    <w:rsid w:val="009B6C6E"/>
    <w:rsid w:val="009C00D4"/>
    <w:rsid w:val="009C2FA2"/>
    <w:rsid w:val="009C34EE"/>
    <w:rsid w:val="009D2848"/>
    <w:rsid w:val="009D367D"/>
    <w:rsid w:val="009D576E"/>
    <w:rsid w:val="009E0FDD"/>
    <w:rsid w:val="009E5806"/>
    <w:rsid w:val="009F19A4"/>
    <w:rsid w:val="00A026AD"/>
    <w:rsid w:val="00A13163"/>
    <w:rsid w:val="00A136E6"/>
    <w:rsid w:val="00A156C8"/>
    <w:rsid w:val="00A15A32"/>
    <w:rsid w:val="00A217FC"/>
    <w:rsid w:val="00A254AC"/>
    <w:rsid w:val="00A27979"/>
    <w:rsid w:val="00A34B6A"/>
    <w:rsid w:val="00A364D2"/>
    <w:rsid w:val="00A36F6B"/>
    <w:rsid w:val="00A51D14"/>
    <w:rsid w:val="00A537B2"/>
    <w:rsid w:val="00A610BB"/>
    <w:rsid w:val="00A75190"/>
    <w:rsid w:val="00A75676"/>
    <w:rsid w:val="00A758CB"/>
    <w:rsid w:val="00A806B9"/>
    <w:rsid w:val="00A824D0"/>
    <w:rsid w:val="00A8540D"/>
    <w:rsid w:val="00A900E1"/>
    <w:rsid w:val="00A91CCC"/>
    <w:rsid w:val="00A9609E"/>
    <w:rsid w:val="00AA44FE"/>
    <w:rsid w:val="00AA61B3"/>
    <w:rsid w:val="00AA64F1"/>
    <w:rsid w:val="00AA74C8"/>
    <w:rsid w:val="00AC7F7B"/>
    <w:rsid w:val="00AD65BC"/>
    <w:rsid w:val="00AE738E"/>
    <w:rsid w:val="00AF1E69"/>
    <w:rsid w:val="00AF282A"/>
    <w:rsid w:val="00AF4C4A"/>
    <w:rsid w:val="00AF4CDF"/>
    <w:rsid w:val="00B023BC"/>
    <w:rsid w:val="00B0298E"/>
    <w:rsid w:val="00B0357E"/>
    <w:rsid w:val="00B052F5"/>
    <w:rsid w:val="00B054CF"/>
    <w:rsid w:val="00B076D6"/>
    <w:rsid w:val="00B10BD2"/>
    <w:rsid w:val="00B255D7"/>
    <w:rsid w:val="00B30592"/>
    <w:rsid w:val="00B35B70"/>
    <w:rsid w:val="00B41E5C"/>
    <w:rsid w:val="00B564A2"/>
    <w:rsid w:val="00B64271"/>
    <w:rsid w:val="00B64AE6"/>
    <w:rsid w:val="00B72200"/>
    <w:rsid w:val="00BA1FD8"/>
    <w:rsid w:val="00BB7427"/>
    <w:rsid w:val="00BB7766"/>
    <w:rsid w:val="00BF3D77"/>
    <w:rsid w:val="00BF3DB4"/>
    <w:rsid w:val="00BF6A44"/>
    <w:rsid w:val="00C041C0"/>
    <w:rsid w:val="00C055DD"/>
    <w:rsid w:val="00C078C1"/>
    <w:rsid w:val="00C17E66"/>
    <w:rsid w:val="00C40966"/>
    <w:rsid w:val="00C56C41"/>
    <w:rsid w:val="00C63EE1"/>
    <w:rsid w:val="00C65E40"/>
    <w:rsid w:val="00C70D88"/>
    <w:rsid w:val="00C8130C"/>
    <w:rsid w:val="00C84D37"/>
    <w:rsid w:val="00C90FF5"/>
    <w:rsid w:val="00C94F0E"/>
    <w:rsid w:val="00C9524B"/>
    <w:rsid w:val="00C956A8"/>
    <w:rsid w:val="00CA5F1F"/>
    <w:rsid w:val="00CA630F"/>
    <w:rsid w:val="00CB2490"/>
    <w:rsid w:val="00CB42F4"/>
    <w:rsid w:val="00CC17B5"/>
    <w:rsid w:val="00CC2DE9"/>
    <w:rsid w:val="00CC6633"/>
    <w:rsid w:val="00CC6DE6"/>
    <w:rsid w:val="00CD0BCC"/>
    <w:rsid w:val="00CE173B"/>
    <w:rsid w:val="00CF5400"/>
    <w:rsid w:val="00CF54B8"/>
    <w:rsid w:val="00D047F3"/>
    <w:rsid w:val="00D13824"/>
    <w:rsid w:val="00D14568"/>
    <w:rsid w:val="00D14F83"/>
    <w:rsid w:val="00D34344"/>
    <w:rsid w:val="00D36F30"/>
    <w:rsid w:val="00D5014F"/>
    <w:rsid w:val="00D530D6"/>
    <w:rsid w:val="00D70556"/>
    <w:rsid w:val="00D75EB1"/>
    <w:rsid w:val="00D85969"/>
    <w:rsid w:val="00D97BDB"/>
    <w:rsid w:val="00DA17B3"/>
    <w:rsid w:val="00DA7486"/>
    <w:rsid w:val="00DC011A"/>
    <w:rsid w:val="00DC0263"/>
    <w:rsid w:val="00DC32A2"/>
    <w:rsid w:val="00DD4651"/>
    <w:rsid w:val="00DD52D9"/>
    <w:rsid w:val="00DD653B"/>
    <w:rsid w:val="00DE0E30"/>
    <w:rsid w:val="00DE3054"/>
    <w:rsid w:val="00DE5BAF"/>
    <w:rsid w:val="00DE66BE"/>
    <w:rsid w:val="00DE6AFA"/>
    <w:rsid w:val="00DF5560"/>
    <w:rsid w:val="00DF5D39"/>
    <w:rsid w:val="00E047DB"/>
    <w:rsid w:val="00E06CF1"/>
    <w:rsid w:val="00E15FFF"/>
    <w:rsid w:val="00E21F62"/>
    <w:rsid w:val="00E2393A"/>
    <w:rsid w:val="00E239AE"/>
    <w:rsid w:val="00E31BE4"/>
    <w:rsid w:val="00E33044"/>
    <w:rsid w:val="00E34395"/>
    <w:rsid w:val="00E408DF"/>
    <w:rsid w:val="00E421CC"/>
    <w:rsid w:val="00E51C3E"/>
    <w:rsid w:val="00E5603A"/>
    <w:rsid w:val="00E61532"/>
    <w:rsid w:val="00E61F7E"/>
    <w:rsid w:val="00E639BD"/>
    <w:rsid w:val="00E641FF"/>
    <w:rsid w:val="00E67157"/>
    <w:rsid w:val="00E94DCF"/>
    <w:rsid w:val="00EA1A79"/>
    <w:rsid w:val="00EA6682"/>
    <w:rsid w:val="00EA751C"/>
    <w:rsid w:val="00EB437E"/>
    <w:rsid w:val="00EC0A57"/>
    <w:rsid w:val="00EC47DE"/>
    <w:rsid w:val="00EC613D"/>
    <w:rsid w:val="00EC6927"/>
    <w:rsid w:val="00ED39A4"/>
    <w:rsid w:val="00ED5A25"/>
    <w:rsid w:val="00EE20FE"/>
    <w:rsid w:val="00EE327D"/>
    <w:rsid w:val="00EE4E6A"/>
    <w:rsid w:val="00EE5ECF"/>
    <w:rsid w:val="00EF45CB"/>
    <w:rsid w:val="00EF625B"/>
    <w:rsid w:val="00EF73C4"/>
    <w:rsid w:val="00F02529"/>
    <w:rsid w:val="00F13EC0"/>
    <w:rsid w:val="00F3173A"/>
    <w:rsid w:val="00F31F0A"/>
    <w:rsid w:val="00F357AA"/>
    <w:rsid w:val="00F36D26"/>
    <w:rsid w:val="00F45586"/>
    <w:rsid w:val="00F45A02"/>
    <w:rsid w:val="00F461E1"/>
    <w:rsid w:val="00F55414"/>
    <w:rsid w:val="00F576AB"/>
    <w:rsid w:val="00F665E4"/>
    <w:rsid w:val="00F67EBE"/>
    <w:rsid w:val="00F67F87"/>
    <w:rsid w:val="00F819F7"/>
    <w:rsid w:val="00F953C2"/>
    <w:rsid w:val="00FA5AF1"/>
    <w:rsid w:val="00FA6BEC"/>
    <w:rsid w:val="00FA70F2"/>
    <w:rsid w:val="00FB02AA"/>
    <w:rsid w:val="00FB17FB"/>
    <w:rsid w:val="00FB24B1"/>
    <w:rsid w:val="00FB6BAE"/>
    <w:rsid w:val="00FC24DD"/>
    <w:rsid w:val="00FC4B66"/>
    <w:rsid w:val="00FD0B60"/>
    <w:rsid w:val="00FE0D19"/>
    <w:rsid w:val="00FE6FC8"/>
    <w:rsid w:val="00FF45FA"/>
    <w:rsid w:val="00FF4B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B81BF"/>
  <w15:docId w15:val="{C97CF828-2B3A-4B1A-AC20-B7A00CAA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34EE"/>
    <w:rPr>
      <w:sz w:val="24"/>
      <w:szCs w:val="24"/>
    </w:rPr>
  </w:style>
  <w:style w:type="paragraph" w:styleId="Heading1">
    <w:name w:val="heading 1"/>
    <w:basedOn w:val="Normal"/>
    <w:next w:val="Normal"/>
    <w:qFormat/>
    <w:rsid w:val="00E30261"/>
    <w:pPr>
      <w:keepNext/>
      <w:jc w:val="right"/>
      <w:outlineLvl w:val="0"/>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558A"/>
    <w:pPr>
      <w:tabs>
        <w:tab w:val="center" w:pos="4153"/>
        <w:tab w:val="right" w:pos="8306"/>
      </w:tabs>
    </w:pPr>
  </w:style>
  <w:style w:type="paragraph" w:styleId="Footer">
    <w:name w:val="footer"/>
    <w:basedOn w:val="Normal"/>
    <w:link w:val="FooterChar"/>
    <w:uiPriority w:val="99"/>
    <w:rsid w:val="0036558A"/>
    <w:pPr>
      <w:tabs>
        <w:tab w:val="center" w:pos="4153"/>
        <w:tab w:val="right" w:pos="8306"/>
      </w:tabs>
    </w:pPr>
  </w:style>
  <w:style w:type="character" w:styleId="Hyperlink">
    <w:name w:val="Hyperlink"/>
    <w:rsid w:val="0036558A"/>
    <w:rPr>
      <w:color w:val="0000FF"/>
      <w:u w:val="single"/>
    </w:rPr>
  </w:style>
  <w:style w:type="paragraph" w:styleId="NormalWeb">
    <w:name w:val="Normal (Web)"/>
    <w:basedOn w:val="Normal"/>
    <w:rsid w:val="0036558A"/>
    <w:pPr>
      <w:spacing w:before="100" w:beforeAutospacing="1" w:after="100" w:afterAutospacing="1"/>
    </w:pPr>
  </w:style>
  <w:style w:type="character" w:styleId="Strong">
    <w:name w:val="Strong"/>
    <w:uiPriority w:val="22"/>
    <w:qFormat/>
    <w:rsid w:val="0036558A"/>
    <w:rPr>
      <w:b/>
      <w:bCs/>
    </w:rPr>
  </w:style>
  <w:style w:type="character" w:styleId="Emphasis">
    <w:name w:val="Emphasis"/>
    <w:uiPriority w:val="20"/>
    <w:qFormat/>
    <w:rsid w:val="0036558A"/>
    <w:rPr>
      <w:i/>
      <w:iCs/>
    </w:rPr>
  </w:style>
  <w:style w:type="paragraph" w:styleId="BalloonText">
    <w:name w:val="Balloon Text"/>
    <w:basedOn w:val="Normal"/>
    <w:semiHidden/>
    <w:rsid w:val="00813EE9"/>
    <w:rPr>
      <w:rFonts w:ascii="Tahoma" w:hAnsi="Tahoma" w:cs="Tahoma"/>
      <w:sz w:val="16"/>
      <w:szCs w:val="16"/>
    </w:rPr>
  </w:style>
  <w:style w:type="paragraph" w:styleId="BodyText2">
    <w:name w:val="Body Text 2"/>
    <w:basedOn w:val="Normal"/>
    <w:rsid w:val="00E1032B"/>
    <w:pPr>
      <w:spacing w:after="200" w:line="360" w:lineRule="auto"/>
      <w:jc w:val="both"/>
    </w:pPr>
    <w:rPr>
      <w:rFonts w:eastAsia="Calibri"/>
      <w:szCs w:val="22"/>
      <w:lang w:val="en-US" w:eastAsia="en-US"/>
    </w:rPr>
  </w:style>
  <w:style w:type="paragraph" w:styleId="BodyText">
    <w:name w:val="Body Text"/>
    <w:basedOn w:val="Normal"/>
    <w:rsid w:val="00630AC2"/>
    <w:pPr>
      <w:spacing w:after="120"/>
    </w:pPr>
  </w:style>
  <w:style w:type="paragraph" w:styleId="BodyText3">
    <w:name w:val="Body Text 3"/>
    <w:basedOn w:val="Normal"/>
    <w:rsid w:val="00965836"/>
    <w:pPr>
      <w:jc w:val="both"/>
    </w:pPr>
    <w:rPr>
      <w:sz w:val="22"/>
      <w:szCs w:val="22"/>
    </w:rPr>
  </w:style>
  <w:style w:type="paragraph" w:customStyle="1" w:styleId="a">
    <w:name w:val="Στυλ"/>
    <w:basedOn w:val="Normal"/>
    <w:rsid w:val="00DE66BE"/>
    <w:pPr>
      <w:widowControl w:val="0"/>
      <w:suppressAutoHyphens/>
      <w:autoSpaceDE w:val="0"/>
      <w:autoSpaceDN w:val="0"/>
      <w:adjustRightInd w:val="0"/>
      <w:spacing w:line="288" w:lineRule="auto"/>
      <w:textAlignment w:val="center"/>
    </w:pPr>
    <w:rPr>
      <w:rFonts w:ascii="PFCheltenham-Regular" w:hAnsi="PFCheltenham-Regular" w:cs="PFCheltenham-Regular"/>
      <w:color w:val="000000"/>
    </w:rPr>
  </w:style>
  <w:style w:type="paragraph" w:customStyle="1" w:styleId="NoParagraphStyle">
    <w:name w:val="[No Paragraph Style]"/>
    <w:rsid w:val="00DE66BE"/>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character" w:styleId="FollowedHyperlink">
    <w:name w:val="FollowedHyperlink"/>
    <w:rsid w:val="000B2A2A"/>
    <w:rPr>
      <w:color w:val="800080"/>
      <w:u w:val="single"/>
    </w:rPr>
  </w:style>
  <w:style w:type="character" w:customStyle="1" w:styleId="UnresolvedMention1">
    <w:name w:val="Unresolved Mention1"/>
    <w:uiPriority w:val="99"/>
    <w:semiHidden/>
    <w:unhideWhenUsed/>
    <w:rsid w:val="000C619B"/>
    <w:rPr>
      <w:color w:val="808080"/>
      <w:shd w:val="clear" w:color="auto" w:fill="E6E6E6"/>
    </w:rPr>
  </w:style>
  <w:style w:type="paragraph" w:customStyle="1" w:styleId="Default">
    <w:name w:val="Default"/>
    <w:rsid w:val="00E641FF"/>
    <w:pPr>
      <w:widowControl w:val="0"/>
      <w:autoSpaceDE w:val="0"/>
      <w:autoSpaceDN w:val="0"/>
      <w:adjustRightInd w:val="0"/>
    </w:pPr>
    <w:rPr>
      <w:rFonts w:hAnsi="Arial Unicode MS"/>
      <w:kern w:val="1"/>
      <w:sz w:val="24"/>
      <w:szCs w:val="24"/>
      <w:lang w:eastAsia="zh-CN" w:bidi="hi-IN"/>
    </w:rPr>
  </w:style>
  <w:style w:type="character" w:customStyle="1" w:styleId="1">
    <w:name w:val="Ανεπίλυτη αναφορά1"/>
    <w:uiPriority w:val="99"/>
    <w:semiHidden/>
    <w:unhideWhenUsed/>
    <w:rsid w:val="004A18B0"/>
    <w:rPr>
      <w:color w:val="808080"/>
      <w:shd w:val="clear" w:color="auto" w:fill="E6E6E6"/>
    </w:rPr>
  </w:style>
  <w:style w:type="paragraph" w:styleId="FootnoteText">
    <w:name w:val="footnote text"/>
    <w:basedOn w:val="Normal"/>
    <w:link w:val="FootnoteTextChar"/>
    <w:rsid w:val="009E0FDD"/>
    <w:rPr>
      <w:sz w:val="20"/>
      <w:szCs w:val="20"/>
    </w:rPr>
  </w:style>
  <w:style w:type="character" w:customStyle="1" w:styleId="FootnoteTextChar">
    <w:name w:val="Footnote Text Char"/>
    <w:basedOn w:val="DefaultParagraphFont"/>
    <w:link w:val="FootnoteText"/>
    <w:rsid w:val="009E0FDD"/>
  </w:style>
  <w:style w:type="character" w:styleId="FootnoteReference">
    <w:name w:val="footnote reference"/>
    <w:rsid w:val="009E0FDD"/>
    <w:rPr>
      <w:vertAlign w:val="superscript"/>
    </w:rPr>
  </w:style>
  <w:style w:type="paragraph" w:customStyle="1" w:styleId="p1">
    <w:name w:val="p1"/>
    <w:basedOn w:val="Normal"/>
    <w:rsid w:val="00BF3DB4"/>
    <w:rPr>
      <w:rFonts w:ascii="Helvetica" w:eastAsia="Calibri" w:hAnsi="Helvetica"/>
      <w:sz w:val="18"/>
      <w:szCs w:val="18"/>
      <w:lang w:val="en-GB" w:eastAsia="en-GB"/>
    </w:rPr>
  </w:style>
  <w:style w:type="character" w:customStyle="1" w:styleId="FooterChar">
    <w:name w:val="Footer Char"/>
    <w:link w:val="Footer"/>
    <w:uiPriority w:val="99"/>
    <w:rsid w:val="00EE4E6A"/>
    <w:rPr>
      <w:sz w:val="24"/>
      <w:szCs w:val="24"/>
    </w:rPr>
  </w:style>
  <w:style w:type="character" w:customStyle="1" w:styleId="HeaderChar">
    <w:name w:val="Header Char"/>
    <w:link w:val="Header"/>
    <w:uiPriority w:val="99"/>
    <w:rsid w:val="00F31F0A"/>
    <w:rPr>
      <w:sz w:val="24"/>
      <w:szCs w:val="24"/>
    </w:rPr>
  </w:style>
  <w:style w:type="character" w:styleId="CommentReference">
    <w:name w:val="annotation reference"/>
    <w:basedOn w:val="DefaultParagraphFont"/>
    <w:semiHidden/>
    <w:unhideWhenUsed/>
    <w:rsid w:val="00237BC9"/>
    <w:rPr>
      <w:sz w:val="16"/>
      <w:szCs w:val="16"/>
    </w:rPr>
  </w:style>
  <w:style w:type="paragraph" w:styleId="CommentText">
    <w:name w:val="annotation text"/>
    <w:basedOn w:val="Normal"/>
    <w:link w:val="CommentTextChar"/>
    <w:semiHidden/>
    <w:unhideWhenUsed/>
    <w:rsid w:val="00237BC9"/>
    <w:rPr>
      <w:sz w:val="20"/>
      <w:szCs w:val="20"/>
    </w:rPr>
  </w:style>
  <w:style w:type="character" w:customStyle="1" w:styleId="CommentTextChar">
    <w:name w:val="Comment Text Char"/>
    <w:basedOn w:val="DefaultParagraphFont"/>
    <w:link w:val="CommentText"/>
    <w:semiHidden/>
    <w:rsid w:val="00237BC9"/>
  </w:style>
  <w:style w:type="paragraph" w:styleId="CommentSubject">
    <w:name w:val="annotation subject"/>
    <w:basedOn w:val="CommentText"/>
    <w:next w:val="CommentText"/>
    <w:link w:val="CommentSubjectChar"/>
    <w:semiHidden/>
    <w:unhideWhenUsed/>
    <w:rsid w:val="00237BC9"/>
    <w:rPr>
      <w:b/>
      <w:bCs/>
    </w:rPr>
  </w:style>
  <w:style w:type="character" w:customStyle="1" w:styleId="CommentSubjectChar">
    <w:name w:val="Comment Subject Char"/>
    <w:basedOn w:val="CommentTextChar"/>
    <w:link w:val="CommentSubject"/>
    <w:semiHidden/>
    <w:rsid w:val="00237BC9"/>
    <w:rPr>
      <w:b/>
      <w:bCs/>
    </w:rPr>
  </w:style>
  <w:style w:type="character" w:styleId="UnresolvedMention">
    <w:name w:val="Unresolved Mention"/>
    <w:basedOn w:val="DefaultParagraphFont"/>
    <w:uiPriority w:val="99"/>
    <w:semiHidden/>
    <w:unhideWhenUsed/>
    <w:rsid w:val="00FB17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7205">
      <w:bodyDiv w:val="1"/>
      <w:marLeft w:val="0"/>
      <w:marRight w:val="0"/>
      <w:marTop w:val="0"/>
      <w:marBottom w:val="0"/>
      <w:divBdr>
        <w:top w:val="none" w:sz="0" w:space="0" w:color="auto"/>
        <w:left w:val="none" w:sz="0" w:space="0" w:color="auto"/>
        <w:bottom w:val="none" w:sz="0" w:space="0" w:color="auto"/>
        <w:right w:val="none" w:sz="0" w:space="0" w:color="auto"/>
      </w:divBdr>
    </w:div>
    <w:div w:id="213127119">
      <w:bodyDiv w:val="1"/>
      <w:marLeft w:val="0"/>
      <w:marRight w:val="0"/>
      <w:marTop w:val="0"/>
      <w:marBottom w:val="0"/>
      <w:divBdr>
        <w:top w:val="none" w:sz="0" w:space="0" w:color="auto"/>
        <w:left w:val="none" w:sz="0" w:space="0" w:color="auto"/>
        <w:bottom w:val="none" w:sz="0" w:space="0" w:color="auto"/>
        <w:right w:val="none" w:sz="0" w:space="0" w:color="auto"/>
      </w:divBdr>
    </w:div>
    <w:div w:id="433091359">
      <w:bodyDiv w:val="1"/>
      <w:marLeft w:val="0"/>
      <w:marRight w:val="0"/>
      <w:marTop w:val="0"/>
      <w:marBottom w:val="0"/>
      <w:divBdr>
        <w:top w:val="none" w:sz="0" w:space="0" w:color="auto"/>
        <w:left w:val="none" w:sz="0" w:space="0" w:color="auto"/>
        <w:bottom w:val="none" w:sz="0" w:space="0" w:color="auto"/>
        <w:right w:val="none" w:sz="0" w:space="0" w:color="auto"/>
      </w:divBdr>
    </w:div>
    <w:div w:id="613368423">
      <w:bodyDiv w:val="1"/>
      <w:marLeft w:val="0"/>
      <w:marRight w:val="0"/>
      <w:marTop w:val="0"/>
      <w:marBottom w:val="0"/>
      <w:divBdr>
        <w:top w:val="none" w:sz="0" w:space="0" w:color="auto"/>
        <w:left w:val="none" w:sz="0" w:space="0" w:color="auto"/>
        <w:bottom w:val="none" w:sz="0" w:space="0" w:color="auto"/>
        <w:right w:val="none" w:sz="0" w:space="0" w:color="auto"/>
      </w:divBdr>
    </w:div>
    <w:div w:id="880945117">
      <w:bodyDiv w:val="1"/>
      <w:marLeft w:val="0"/>
      <w:marRight w:val="0"/>
      <w:marTop w:val="0"/>
      <w:marBottom w:val="0"/>
      <w:divBdr>
        <w:top w:val="none" w:sz="0" w:space="0" w:color="auto"/>
        <w:left w:val="none" w:sz="0" w:space="0" w:color="auto"/>
        <w:bottom w:val="none" w:sz="0" w:space="0" w:color="auto"/>
        <w:right w:val="none" w:sz="0" w:space="0" w:color="auto"/>
      </w:divBdr>
    </w:div>
    <w:div w:id="898051372">
      <w:bodyDiv w:val="1"/>
      <w:marLeft w:val="0"/>
      <w:marRight w:val="0"/>
      <w:marTop w:val="0"/>
      <w:marBottom w:val="0"/>
      <w:divBdr>
        <w:top w:val="none" w:sz="0" w:space="0" w:color="auto"/>
        <w:left w:val="none" w:sz="0" w:space="0" w:color="auto"/>
        <w:bottom w:val="none" w:sz="0" w:space="0" w:color="auto"/>
        <w:right w:val="none" w:sz="0" w:space="0" w:color="auto"/>
      </w:divBdr>
    </w:div>
    <w:div w:id="910122577">
      <w:bodyDiv w:val="1"/>
      <w:marLeft w:val="0"/>
      <w:marRight w:val="0"/>
      <w:marTop w:val="0"/>
      <w:marBottom w:val="0"/>
      <w:divBdr>
        <w:top w:val="none" w:sz="0" w:space="0" w:color="auto"/>
        <w:left w:val="none" w:sz="0" w:space="0" w:color="auto"/>
        <w:bottom w:val="none" w:sz="0" w:space="0" w:color="auto"/>
        <w:right w:val="none" w:sz="0" w:space="0" w:color="auto"/>
      </w:divBdr>
    </w:div>
    <w:div w:id="924219539">
      <w:bodyDiv w:val="1"/>
      <w:marLeft w:val="0"/>
      <w:marRight w:val="0"/>
      <w:marTop w:val="0"/>
      <w:marBottom w:val="0"/>
      <w:divBdr>
        <w:top w:val="none" w:sz="0" w:space="0" w:color="auto"/>
        <w:left w:val="none" w:sz="0" w:space="0" w:color="auto"/>
        <w:bottom w:val="none" w:sz="0" w:space="0" w:color="auto"/>
        <w:right w:val="none" w:sz="0" w:space="0" w:color="auto"/>
      </w:divBdr>
    </w:div>
    <w:div w:id="954142467">
      <w:bodyDiv w:val="1"/>
      <w:marLeft w:val="0"/>
      <w:marRight w:val="0"/>
      <w:marTop w:val="0"/>
      <w:marBottom w:val="0"/>
      <w:divBdr>
        <w:top w:val="none" w:sz="0" w:space="0" w:color="auto"/>
        <w:left w:val="none" w:sz="0" w:space="0" w:color="auto"/>
        <w:bottom w:val="none" w:sz="0" w:space="0" w:color="auto"/>
        <w:right w:val="none" w:sz="0" w:space="0" w:color="auto"/>
      </w:divBdr>
    </w:div>
    <w:div w:id="1203980703">
      <w:bodyDiv w:val="1"/>
      <w:marLeft w:val="0"/>
      <w:marRight w:val="0"/>
      <w:marTop w:val="0"/>
      <w:marBottom w:val="0"/>
      <w:divBdr>
        <w:top w:val="none" w:sz="0" w:space="0" w:color="auto"/>
        <w:left w:val="none" w:sz="0" w:space="0" w:color="auto"/>
        <w:bottom w:val="none" w:sz="0" w:space="0" w:color="auto"/>
        <w:right w:val="none" w:sz="0" w:space="0" w:color="auto"/>
      </w:divBdr>
    </w:div>
    <w:div w:id="1610893135">
      <w:bodyDiv w:val="1"/>
      <w:marLeft w:val="0"/>
      <w:marRight w:val="0"/>
      <w:marTop w:val="0"/>
      <w:marBottom w:val="0"/>
      <w:divBdr>
        <w:top w:val="none" w:sz="0" w:space="0" w:color="auto"/>
        <w:left w:val="none" w:sz="0" w:space="0" w:color="auto"/>
        <w:bottom w:val="none" w:sz="0" w:space="0" w:color="auto"/>
        <w:right w:val="none" w:sz="0" w:space="0" w:color="auto"/>
      </w:divBdr>
    </w:div>
    <w:div w:id="1824856664">
      <w:bodyDiv w:val="1"/>
      <w:marLeft w:val="0"/>
      <w:marRight w:val="0"/>
      <w:marTop w:val="0"/>
      <w:marBottom w:val="0"/>
      <w:divBdr>
        <w:top w:val="none" w:sz="0" w:space="0" w:color="auto"/>
        <w:left w:val="none" w:sz="0" w:space="0" w:color="auto"/>
        <w:bottom w:val="none" w:sz="0" w:space="0" w:color="auto"/>
        <w:right w:val="none" w:sz="0" w:space="0" w:color="auto"/>
      </w:divBdr>
    </w:div>
    <w:div w:id="203295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posbooks.gr/contents/books_details.php?nid=6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oposbooks.gr/contents/books_details.php?nid=466" TargetMode="External"/><Relationship Id="rId4" Type="http://schemas.openxmlformats.org/officeDocument/2006/relationships/settings" Target="settings.xml"/><Relationship Id="rId9" Type="http://schemas.openxmlformats.org/officeDocument/2006/relationships/hyperlink" Target="http://www.toposbooks.gr/contents/books_details.php?nid=356&amp;screen=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902;&#961;&#964;&#949;&#956;&#953;&#962;\AppData\Local\Microsoft\Windows\INetCache\Content.Outlook\AppData\Local\Temp\00.DELTIA%20TYPOU%202012\www.toposbook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CE6EB-B8DE-FF48-A7BF-FD4D1FA4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637</Words>
  <Characters>3636</Characters>
  <Application>Microsoft Office Word</Application>
  <DocSecurity>0</DocSecurity>
  <Lines>30</Lines>
  <Paragraphs>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ΞΕΡΟΛΙΘΙΑ</vt:lpstr>
      <vt:lpstr>ΞΕΡΟΛΙΘΙΑ</vt:lpstr>
    </vt:vector>
  </TitlesOfParts>
  <Company>Motibo SA</Company>
  <LinksUpToDate>false</LinksUpToDate>
  <CharactersWithSpaces>4265</CharactersWithSpaces>
  <SharedDoc>false</SharedDoc>
  <HLinks>
    <vt:vector size="30" baseType="variant">
      <vt:variant>
        <vt:i4>262217</vt:i4>
      </vt:variant>
      <vt:variant>
        <vt:i4>12</vt:i4>
      </vt:variant>
      <vt:variant>
        <vt:i4>0</vt:i4>
      </vt:variant>
      <vt:variant>
        <vt:i4>5</vt:i4>
      </vt:variant>
      <vt:variant>
        <vt:lpwstr>http://www.toposbooks.gr/</vt:lpwstr>
      </vt:variant>
      <vt:variant>
        <vt:lpwstr/>
      </vt:variant>
      <vt:variant>
        <vt:i4>1966123</vt:i4>
      </vt:variant>
      <vt:variant>
        <vt:i4>9</vt:i4>
      </vt:variant>
      <vt:variant>
        <vt:i4>0</vt:i4>
      </vt:variant>
      <vt:variant>
        <vt:i4>5</vt:i4>
      </vt:variant>
      <vt:variant>
        <vt:lpwstr>http://www.toposbooks.gr/contents/books_details.php?nid=578</vt:lpwstr>
      </vt:variant>
      <vt:variant>
        <vt:lpwstr/>
      </vt:variant>
      <vt:variant>
        <vt:i4>1638442</vt:i4>
      </vt:variant>
      <vt:variant>
        <vt:i4>6</vt:i4>
      </vt:variant>
      <vt:variant>
        <vt:i4>0</vt:i4>
      </vt:variant>
      <vt:variant>
        <vt:i4>5</vt:i4>
      </vt:variant>
      <vt:variant>
        <vt:lpwstr>http://www.toposbooks.gr/contents/books_details.php?nid=407</vt:lpwstr>
      </vt:variant>
      <vt:variant>
        <vt:lpwstr/>
      </vt:variant>
      <vt:variant>
        <vt:i4>1638444</vt:i4>
      </vt:variant>
      <vt:variant>
        <vt:i4>3</vt:i4>
      </vt:variant>
      <vt:variant>
        <vt:i4>0</vt:i4>
      </vt:variant>
      <vt:variant>
        <vt:i4>5</vt:i4>
      </vt:variant>
      <vt:variant>
        <vt:lpwstr>http://www.toposbooks.gr/contents/books_details.php?nid=207</vt:lpwstr>
      </vt:variant>
      <vt:variant>
        <vt:lpwstr/>
      </vt:variant>
      <vt:variant>
        <vt:i4>9</vt:i4>
      </vt:variant>
      <vt:variant>
        <vt:i4>0</vt:i4>
      </vt:variant>
      <vt:variant>
        <vt:i4>0</vt:i4>
      </vt:variant>
      <vt:variant>
        <vt:i4>5</vt:i4>
      </vt:variant>
      <vt:variant>
        <vt:lpwstr>../AppData/Local/Temp/00.DELTIA TYPOU 2012/www.toposbooks.gr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ΞΕΡΟΛΙΘΙΑ</dc:title>
  <dc:creator>user15</dc:creator>
  <cp:lastModifiedBy>Microsoft Office User</cp:lastModifiedBy>
  <cp:revision>4</cp:revision>
  <cp:lastPrinted>2020-05-28T18:00:00Z</cp:lastPrinted>
  <dcterms:created xsi:type="dcterms:W3CDTF">2020-11-02T12:34:00Z</dcterms:created>
  <dcterms:modified xsi:type="dcterms:W3CDTF">2020-11-02T20:00:00Z</dcterms:modified>
</cp:coreProperties>
</file>