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BDA86" w14:textId="04E0989E" w:rsidR="00807317" w:rsidRPr="00F8199B" w:rsidRDefault="00807317" w:rsidP="0080731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el-GR"/>
        </w:rPr>
      </w:pPr>
      <w:r w:rsidRPr="00F8199B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el-GR"/>
        </w:rPr>
        <w:t>Σύναψις 6</w:t>
      </w:r>
      <w:r w:rsidR="000F3F31" w:rsidRPr="00F8199B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el-GR"/>
        </w:rPr>
        <w:t>7</w:t>
      </w:r>
    </w:p>
    <w:p w14:paraId="693B374B" w14:textId="77777777" w:rsidR="00807317" w:rsidRPr="002F7C93" w:rsidRDefault="00807317" w:rsidP="0080731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iCs/>
          <w:lang w:eastAsia="el-GR"/>
        </w:rPr>
      </w:pPr>
      <w:r w:rsidRPr="002F7C93">
        <w:rPr>
          <w:rFonts w:ascii="Times New Roman" w:eastAsia="Times New Roman" w:hAnsi="Times New Roman" w:cs="Times New Roman"/>
          <w:i/>
          <w:iCs/>
          <w:lang w:eastAsia="el-GR"/>
        </w:rPr>
        <w:t>3μηνη Επιθεώρηση Ψυχιατρικής, Νευροεπιστημών &amp; Επιστημών του Ανθρώπου</w:t>
      </w:r>
    </w:p>
    <w:p w14:paraId="6C1C050F" w14:textId="0D2C4A5C" w:rsidR="00807317" w:rsidRPr="00F8199B" w:rsidRDefault="00F8199B" w:rsidP="00F8199B">
      <w:pPr>
        <w:pStyle w:val="ListParagraph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el-GR"/>
        </w:rPr>
      </w:pPr>
      <w:r w:rsidRPr="00F8199B">
        <w:rPr>
          <w:rFonts w:ascii="Times New Roman" w:eastAsia="Times New Roman" w:hAnsi="Times New Roman" w:cs="Times New Roman"/>
          <w:lang w:eastAsia="el-GR"/>
        </w:rPr>
        <w:br/>
      </w:r>
      <w:r w:rsidRPr="00F8199B">
        <w:rPr>
          <w:rFonts w:ascii="Times New Roman" w:eastAsia="Times New Roman" w:hAnsi="Times New Roman" w:cs="Times New Roman"/>
          <w:b/>
          <w:bCs/>
          <w:lang w:eastAsia="el-GR"/>
        </w:rPr>
        <w:t>Σχήμα</w:t>
      </w:r>
      <w:r w:rsidRPr="00F8199B">
        <w:rPr>
          <w:rFonts w:ascii="Times New Roman" w:eastAsia="Times New Roman" w:hAnsi="Times New Roman" w:cs="Times New Roman"/>
          <w:lang w:eastAsia="el-GR"/>
        </w:rPr>
        <w:t>: 21 x 27</w:t>
      </w:r>
      <w:r w:rsidRPr="00F8199B">
        <w:rPr>
          <w:rFonts w:ascii="Times New Roman" w:eastAsia="Times New Roman" w:hAnsi="Times New Roman" w:cs="Times New Roman"/>
          <w:lang w:val="en-US" w:eastAsia="el-GR"/>
        </w:rPr>
        <w:t xml:space="preserve"> </w:t>
      </w:r>
      <w:r w:rsidRPr="00F8199B">
        <w:rPr>
          <w:rFonts w:ascii="Times New Roman" w:eastAsia="Times New Roman" w:hAnsi="Times New Roman" w:cs="Times New Roman"/>
          <w:b/>
          <w:bCs/>
          <w:lang w:eastAsia="el-GR"/>
        </w:rPr>
        <w:t>ISBN</w:t>
      </w:r>
      <w:r w:rsidRPr="00F8199B">
        <w:rPr>
          <w:rFonts w:ascii="Times New Roman" w:eastAsia="Times New Roman" w:hAnsi="Times New Roman" w:cs="Times New Roman"/>
          <w:lang w:eastAsia="el-GR"/>
        </w:rPr>
        <w:t>: 1790441267</w:t>
      </w:r>
      <w:r w:rsidRPr="00F8199B">
        <w:rPr>
          <w:rFonts w:ascii="Times New Roman" w:eastAsia="Times New Roman" w:hAnsi="Times New Roman" w:cs="Times New Roman"/>
          <w:lang w:val="en-US" w:eastAsia="el-GR"/>
        </w:rPr>
        <w:t xml:space="preserve"> </w:t>
      </w:r>
      <w:r w:rsidRPr="00F8199B">
        <w:rPr>
          <w:rFonts w:ascii="Times New Roman" w:eastAsia="Times New Roman" w:hAnsi="Times New Roman" w:cs="Times New Roman"/>
          <w:b/>
          <w:bCs/>
          <w:lang w:eastAsia="el-GR"/>
        </w:rPr>
        <w:t>Τιμή:</w:t>
      </w:r>
      <w:r w:rsidRPr="00F8199B">
        <w:rPr>
          <w:rFonts w:ascii="Times New Roman" w:eastAsia="Times New Roman" w:hAnsi="Times New Roman" w:cs="Times New Roman"/>
          <w:lang w:eastAsia="el-GR"/>
        </w:rPr>
        <w:t xml:space="preserve"> 10,00 €</w:t>
      </w:r>
    </w:p>
    <w:p w14:paraId="3A560ECC" w14:textId="41590E06" w:rsidR="00FF1142" w:rsidRDefault="00F8199B" w:rsidP="00FF114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el-GR"/>
        </w:rPr>
      </w:pPr>
      <w:r w:rsidRPr="00F8199B">
        <w:rPr>
          <w:rFonts w:ascii="Times New Roman" w:eastAsia="Times New Roman" w:hAnsi="Times New Roman" w:cs="Times New Roman"/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711DD9C1" wp14:editId="4BEB8A30">
            <wp:simplePos x="0" y="0"/>
            <wp:positionH relativeFrom="column">
              <wp:posOffset>-9525</wp:posOffset>
            </wp:positionH>
            <wp:positionV relativeFrom="paragraph">
              <wp:posOffset>160655</wp:posOffset>
            </wp:positionV>
            <wp:extent cx="1191600" cy="1602000"/>
            <wp:effectExtent l="0" t="0" r="8890" b="0"/>
            <wp:wrapSquare wrapText="lef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600" cy="16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7317" w:rsidRPr="002F7C93">
        <w:rPr>
          <w:rFonts w:ascii="Times New Roman" w:eastAsia="Times New Roman" w:hAnsi="Times New Roman" w:cs="Times New Roman"/>
          <w:lang w:eastAsia="el-GR"/>
        </w:rPr>
        <w:t xml:space="preserve"> </w:t>
      </w:r>
      <w:r w:rsidR="00741EDD">
        <w:rPr>
          <w:rFonts w:ascii="Times New Roman" w:eastAsia="Times New Roman" w:hAnsi="Times New Roman" w:cs="Times New Roman"/>
          <w:lang w:eastAsia="el-GR"/>
        </w:rPr>
        <w:t xml:space="preserve"> </w:t>
      </w:r>
    </w:p>
    <w:p w14:paraId="03CF369B" w14:textId="294B1B0A" w:rsidR="0098378E" w:rsidRPr="00A36FAA" w:rsidRDefault="000F3F31" w:rsidP="007E5681">
      <w:pPr>
        <w:pStyle w:val="ListParagraph"/>
        <w:numPr>
          <w:ilvl w:val="0"/>
          <w:numId w:val="1"/>
        </w:numPr>
        <w:spacing w:line="240" w:lineRule="auto"/>
        <w:ind w:left="0" w:firstLine="357"/>
        <w:jc w:val="both"/>
        <w:rPr>
          <w:rFonts w:eastAsia="Calibri" w:cs="Times New Roman"/>
        </w:rPr>
      </w:pPr>
      <w:bookmarkStart w:id="0" w:name="_GoBack"/>
      <w:bookmarkEnd w:id="0"/>
      <w:r w:rsidRPr="00A36FAA">
        <w:rPr>
          <w:rFonts w:ascii="Times New Roman" w:eastAsia="Times New Roman" w:hAnsi="Times New Roman" w:cs="Times New Roman"/>
          <w:lang w:eastAsia="el-GR"/>
        </w:rPr>
        <w:t>Το τεύχος</w:t>
      </w:r>
      <w:r w:rsidRPr="00A36FAA">
        <w:rPr>
          <w:rFonts w:ascii="Times New Roman" w:eastAsia="Calibri" w:hAnsi="Times New Roman" w:cs="Times New Roman"/>
        </w:rPr>
        <w:t xml:space="preserve"> αρχίζει με αφιέρωμα στη ψυχογηριατρική</w:t>
      </w:r>
      <w:r w:rsidR="00D25B39">
        <w:rPr>
          <w:rFonts w:ascii="Times New Roman" w:eastAsia="Calibri" w:hAnsi="Times New Roman" w:cs="Times New Roman"/>
        </w:rPr>
        <w:t>,</w:t>
      </w:r>
      <w:r w:rsidRPr="00A36FAA">
        <w:rPr>
          <w:rFonts w:ascii="Times New Roman" w:eastAsia="Calibri" w:hAnsi="Times New Roman" w:cs="Times New Roman"/>
        </w:rPr>
        <w:t xml:space="preserve"> </w:t>
      </w:r>
      <w:r w:rsidR="007E5681">
        <w:rPr>
          <w:rFonts w:ascii="Times New Roman" w:eastAsia="Calibri" w:hAnsi="Times New Roman" w:cs="Times New Roman"/>
        </w:rPr>
        <w:t>τ</w:t>
      </w:r>
      <w:r w:rsidRPr="00A36FAA">
        <w:rPr>
          <w:rFonts w:ascii="Times New Roman" w:eastAsia="Calibri" w:hAnsi="Times New Roman" w:cs="Times New Roman"/>
        </w:rPr>
        <w:t>η</w:t>
      </w:r>
      <w:r w:rsidR="007E5681">
        <w:rPr>
          <w:rFonts w:ascii="Times New Roman" w:eastAsia="Calibri" w:hAnsi="Times New Roman" w:cs="Times New Roman"/>
        </w:rPr>
        <w:t>ς</w:t>
      </w:r>
      <w:r w:rsidRPr="00A36FAA">
        <w:rPr>
          <w:rFonts w:ascii="Times New Roman" w:eastAsia="Calibri" w:hAnsi="Times New Roman" w:cs="Times New Roman"/>
        </w:rPr>
        <w:t xml:space="preserve"> Μονάδα</w:t>
      </w:r>
      <w:r w:rsidR="007E5681">
        <w:rPr>
          <w:rFonts w:ascii="Times New Roman" w:eastAsia="Calibri" w:hAnsi="Times New Roman" w:cs="Times New Roman"/>
        </w:rPr>
        <w:t>ς</w:t>
      </w:r>
      <w:r w:rsidRPr="00A36FAA">
        <w:rPr>
          <w:rFonts w:ascii="Times New Roman" w:eastAsia="Calibri" w:hAnsi="Times New Roman" w:cs="Times New Roman"/>
        </w:rPr>
        <w:t xml:space="preserve"> ψυχογηριατρικής της Α΄</w:t>
      </w:r>
      <w:r w:rsidR="00C16592" w:rsidRPr="00A36FAA">
        <w:rPr>
          <w:rFonts w:ascii="Times New Roman" w:eastAsia="Calibri" w:hAnsi="Times New Roman" w:cs="Times New Roman"/>
        </w:rPr>
        <w:t xml:space="preserve"> </w:t>
      </w:r>
      <w:r w:rsidRPr="00A36FAA">
        <w:rPr>
          <w:rFonts w:ascii="Times New Roman" w:eastAsia="Calibri" w:hAnsi="Times New Roman" w:cs="Times New Roman"/>
        </w:rPr>
        <w:t xml:space="preserve">Ψυχιατρικής Κλινικής του ΕΚΠΑ </w:t>
      </w:r>
      <w:r w:rsidR="007E5681">
        <w:rPr>
          <w:rFonts w:ascii="Times New Roman" w:eastAsia="Calibri" w:hAnsi="Times New Roman" w:cs="Times New Roman"/>
        </w:rPr>
        <w:t>(Α</w:t>
      </w:r>
      <w:r w:rsidRPr="00A36FAA">
        <w:rPr>
          <w:rFonts w:ascii="Times New Roman" w:eastAsia="Calibri" w:hAnsi="Times New Roman" w:cs="Times New Roman"/>
        </w:rPr>
        <w:t>ιγινήτειο Νοσοκομείο</w:t>
      </w:r>
      <w:r w:rsidR="007E5681">
        <w:rPr>
          <w:rFonts w:ascii="Times New Roman" w:eastAsia="Calibri" w:hAnsi="Times New Roman" w:cs="Times New Roman"/>
        </w:rPr>
        <w:t>, (</w:t>
      </w:r>
      <w:r w:rsidR="00D25B39">
        <w:rPr>
          <w:rFonts w:ascii="Times New Roman" w:eastAsia="Calibri" w:hAnsi="Times New Roman" w:cs="Times New Roman"/>
        </w:rPr>
        <w:t>Κ</w:t>
      </w:r>
      <w:r w:rsidR="007E5681">
        <w:rPr>
          <w:rFonts w:ascii="Times New Roman" w:eastAsia="Calibri" w:hAnsi="Times New Roman" w:cs="Times New Roman"/>
        </w:rPr>
        <w:t>αθ. Αντώνιος Πολίτης)</w:t>
      </w:r>
      <w:r w:rsidRPr="00A36FAA">
        <w:rPr>
          <w:rFonts w:ascii="Times New Roman" w:eastAsia="Calibri" w:hAnsi="Times New Roman" w:cs="Times New Roman"/>
        </w:rPr>
        <w:t xml:space="preserve">. </w:t>
      </w:r>
      <w:r w:rsidR="007E5681">
        <w:rPr>
          <w:rFonts w:ascii="Times New Roman" w:eastAsia="Calibri" w:hAnsi="Times New Roman" w:cs="Times New Roman"/>
        </w:rPr>
        <w:t>Σ</w:t>
      </w:r>
      <w:r w:rsidR="00C16592" w:rsidRPr="00A36FAA">
        <w:rPr>
          <w:rFonts w:ascii="Times New Roman" w:eastAsia="Calibri" w:hAnsi="Times New Roman" w:cs="Times New Roman"/>
        </w:rPr>
        <w:t xml:space="preserve">υνθηματική, τρόπον τινά, </w:t>
      </w:r>
      <w:r w:rsidR="007E5681">
        <w:rPr>
          <w:rFonts w:ascii="Times New Roman" w:eastAsia="Calibri" w:hAnsi="Times New Roman" w:cs="Times New Roman"/>
        </w:rPr>
        <w:t xml:space="preserve">η </w:t>
      </w:r>
      <w:r w:rsidR="00C16592" w:rsidRPr="00A36FAA">
        <w:rPr>
          <w:rFonts w:ascii="Times New Roman" w:eastAsia="Calibri" w:hAnsi="Times New Roman" w:cs="Times New Roman"/>
        </w:rPr>
        <w:t>εισαγωγική διατύπωση «το γηράσκει εστί ζειν»</w:t>
      </w:r>
      <w:r w:rsidR="0098378E" w:rsidRPr="00A36FAA">
        <w:rPr>
          <w:rFonts w:ascii="Times New Roman" w:eastAsia="Calibri" w:hAnsi="Times New Roman" w:cs="Times New Roman"/>
        </w:rPr>
        <w:t>,</w:t>
      </w:r>
      <w:r w:rsidRPr="00A36FAA">
        <w:rPr>
          <w:rFonts w:ascii="Times New Roman" w:eastAsia="Calibri" w:hAnsi="Times New Roman" w:cs="Times New Roman"/>
        </w:rPr>
        <w:t xml:space="preserve"> </w:t>
      </w:r>
      <w:r w:rsidR="00C16592" w:rsidRPr="00A36FAA">
        <w:rPr>
          <w:rFonts w:ascii="Times New Roman" w:eastAsia="Calibri" w:hAnsi="Times New Roman" w:cs="Times New Roman"/>
        </w:rPr>
        <w:t>που έχει πλέον λάβει τη θέση της παλαιότερης προτροπής «τόπο στα νιάτα».</w:t>
      </w:r>
      <w:r w:rsidR="00533142" w:rsidRPr="00A36FAA">
        <w:rPr>
          <w:rFonts w:ascii="Times New Roman" w:eastAsia="Calibri" w:hAnsi="Times New Roman" w:cs="Times New Roman"/>
        </w:rPr>
        <w:t xml:space="preserve"> Ακολουθεί</w:t>
      </w:r>
      <w:r w:rsidR="00C16592" w:rsidRPr="00A36FAA">
        <w:rPr>
          <w:rFonts w:ascii="Times New Roman" w:eastAsia="Calibri" w:hAnsi="Times New Roman" w:cs="Times New Roman"/>
        </w:rPr>
        <w:t xml:space="preserve"> το κείμενο </w:t>
      </w:r>
      <w:r w:rsidR="0098378E" w:rsidRPr="00A36FAA">
        <w:rPr>
          <w:rFonts w:ascii="Times New Roman" w:eastAsia="Calibri" w:hAnsi="Times New Roman" w:cs="Times New Roman"/>
        </w:rPr>
        <w:t>γ</w:t>
      </w:r>
      <w:r w:rsidR="00C16592" w:rsidRPr="00A36FAA">
        <w:rPr>
          <w:rFonts w:ascii="Times New Roman" w:eastAsia="Calibri" w:hAnsi="Times New Roman" w:cs="Times New Roman"/>
        </w:rPr>
        <w:t>ια τη αναγκαιότητα να αναπτυχθεί μια «ολοκληρωμένη και συνεργατική προσέγγιση στη φροντίδα της ψυχικής υγείας των ηλικιωμένων</w:t>
      </w:r>
      <w:r w:rsidR="0098378E" w:rsidRPr="00A36FAA">
        <w:rPr>
          <w:rFonts w:ascii="Times New Roman" w:eastAsia="Calibri" w:hAnsi="Times New Roman" w:cs="Times New Roman"/>
        </w:rPr>
        <w:t>»</w:t>
      </w:r>
      <w:r w:rsidR="00C16592" w:rsidRPr="00A36FAA">
        <w:rPr>
          <w:rFonts w:ascii="Times New Roman" w:eastAsia="Calibri" w:hAnsi="Times New Roman" w:cs="Times New Roman"/>
        </w:rPr>
        <w:t>, με δεδομέν</w:t>
      </w:r>
      <w:r w:rsidR="0098378E" w:rsidRPr="00A36FAA">
        <w:rPr>
          <w:rFonts w:ascii="Times New Roman" w:eastAsia="Calibri" w:hAnsi="Times New Roman" w:cs="Times New Roman"/>
        </w:rPr>
        <w:t>η</w:t>
      </w:r>
      <w:r w:rsidR="00C16592" w:rsidRPr="00A36FAA">
        <w:rPr>
          <w:rFonts w:ascii="Times New Roman" w:eastAsia="Calibri" w:hAnsi="Times New Roman" w:cs="Times New Roman"/>
        </w:rPr>
        <w:t xml:space="preserve"> </w:t>
      </w:r>
      <w:r w:rsidR="00F91D79" w:rsidRPr="00A36FAA">
        <w:rPr>
          <w:rFonts w:ascii="Times New Roman" w:eastAsia="Calibri" w:hAnsi="Times New Roman" w:cs="Times New Roman"/>
        </w:rPr>
        <w:t xml:space="preserve">την αύξηση του αριθμού τους, που απασχολεί ιδιαίτερα τον Παγκόσμιο Οργανισμό Υγείας. Πρόκειται για την λεγόμενη </w:t>
      </w:r>
      <w:r w:rsidR="00F91D79" w:rsidRPr="00A36FAA">
        <w:rPr>
          <w:rFonts w:ascii="Times New Roman" w:eastAsia="Calibri" w:hAnsi="Times New Roman" w:cs="Times New Roman"/>
          <w:i/>
          <w:iCs/>
        </w:rPr>
        <w:t>Ολοκληρωμένη παρέμβαση ψυχογηριατρικής υποστήριξης [ΟΠΨΥ]</w:t>
      </w:r>
      <w:r w:rsidR="00F91D79" w:rsidRPr="00A36FAA">
        <w:rPr>
          <w:rFonts w:ascii="Times New Roman" w:eastAsia="Calibri" w:hAnsi="Times New Roman" w:cs="Times New Roman"/>
        </w:rPr>
        <w:t xml:space="preserve"> που αναπτύσσεται εκτενώς στο τελευταίο </w:t>
      </w:r>
      <w:r w:rsidR="0098378E" w:rsidRPr="00A36FAA">
        <w:rPr>
          <w:rFonts w:ascii="Times New Roman" w:eastAsia="Calibri" w:hAnsi="Times New Roman" w:cs="Times New Roman"/>
        </w:rPr>
        <w:t>κείμενο</w:t>
      </w:r>
      <w:r w:rsidR="00F91D79" w:rsidRPr="00A36FAA">
        <w:rPr>
          <w:rFonts w:ascii="Times New Roman" w:eastAsia="Calibri" w:hAnsi="Times New Roman" w:cs="Times New Roman"/>
        </w:rPr>
        <w:t xml:space="preserve"> του α</w:t>
      </w:r>
      <w:r w:rsidR="000E5DB8" w:rsidRPr="00A36FAA">
        <w:rPr>
          <w:rFonts w:ascii="Times New Roman" w:eastAsia="Calibri" w:hAnsi="Times New Roman" w:cs="Times New Roman"/>
        </w:rPr>
        <w:t>φ</w:t>
      </w:r>
      <w:r w:rsidR="00F91D79" w:rsidRPr="00A36FAA">
        <w:rPr>
          <w:rFonts w:ascii="Times New Roman" w:eastAsia="Calibri" w:hAnsi="Times New Roman" w:cs="Times New Roman"/>
        </w:rPr>
        <w:t>ιερώματος</w:t>
      </w:r>
      <w:r w:rsidR="000E5DB8" w:rsidRPr="00A36FAA">
        <w:rPr>
          <w:rFonts w:ascii="Times New Roman" w:eastAsia="Calibri" w:hAnsi="Times New Roman" w:cs="Times New Roman"/>
        </w:rPr>
        <w:t>. Ενδιαμέσως αναπτύσσονται: (α) το λίαν ενδιαφέρον κείμενο για τη βάδιση και τις πτώσεις στις μ</w:t>
      </w:r>
      <w:r w:rsidR="0098378E" w:rsidRPr="00A36FAA">
        <w:rPr>
          <w:rFonts w:ascii="Times New Roman" w:eastAsia="Calibri" w:hAnsi="Times New Roman" w:cs="Times New Roman"/>
        </w:rPr>
        <w:t>ε</w:t>
      </w:r>
      <w:r w:rsidR="000E5DB8" w:rsidRPr="00A36FAA">
        <w:rPr>
          <w:rFonts w:ascii="Times New Roman" w:eastAsia="Calibri" w:hAnsi="Times New Roman" w:cs="Times New Roman"/>
        </w:rPr>
        <w:t xml:space="preserve">γάλες ηλικίες, (β) </w:t>
      </w:r>
      <w:r w:rsidR="0098378E" w:rsidRPr="00A36FAA">
        <w:rPr>
          <w:rFonts w:ascii="Times New Roman" w:eastAsia="Calibri" w:hAnsi="Times New Roman" w:cs="Times New Roman"/>
        </w:rPr>
        <w:t>ο</w:t>
      </w:r>
      <w:r w:rsidR="000E5DB8" w:rsidRPr="00A36FAA">
        <w:rPr>
          <w:rFonts w:ascii="Times New Roman" w:eastAsia="Calibri" w:hAnsi="Times New Roman" w:cs="Times New Roman"/>
        </w:rPr>
        <w:t xml:space="preserve"> ρόλο</w:t>
      </w:r>
      <w:r w:rsidR="0098378E" w:rsidRPr="00A36FAA">
        <w:rPr>
          <w:rFonts w:ascii="Times New Roman" w:eastAsia="Calibri" w:hAnsi="Times New Roman" w:cs="Times New Roman"/>
        </w:rPr>
        <w:t>ς</w:t>
      </w:r>
      <w:r w:rsidR="000E5DB8" w:rsidRPr="00A36FAA">
        <w:rPr>
          <w:rFonts w:ascii="Times New Roman" w:eastAsia="Calibri" w:hAnsi="Times New Roman" w:cs="Times New Roman"/>
        </w:rPr>
        <w:t xml:space="preserve"> των κοινωνικών παραμέτρων στο γήρας, (γ)</w:t>
      </w:r>
      <w:r w:rsidR="0098378E" w:rsidRPr="00A36FAA">
        <w:rPr>
          <w:rFonts w:ascii="Times New Roman" w:eastAsia="Calibri" w:hAnsi="Times New Roman" w:cs="Times New Roman"/>
        </w:rPr>
        <w:t xml:space="preserve"> η</w:t>
      </w:r>
      <w:r w:rsidR="000E5DB8" w:rsidRPr="00A36FAA">
        <w:rPr>
          <w:rFonts w:ascii="Times New Roman" w:eastAsia="Calibri" w:hAnsi="Times New Roman" w:cs="Times New Roman"/>
        </w:rPr>
        <w:t xml:space="preserve"> σημασία τ</w:t>
      </w:r>
      <w:r w:rsidR="0098378E" w:rsidRPr="00A36FAA">
        <w:rPr>
          <w:rFonts w:ascii="Times New Roman" w:eastAsia="Calibri" w:hAnsi="Times New Roman" w:cs="Times New Roman"/>
        </w:rPr>
        <w:t>ης</w:t>
      </w:r>
      <w:r w:rsidR="000E5DB8" w:rsidRPr="00A36FAA">
        <w:rPr>
          <w:rFonts w:ascii="Times New Roman" w:eastAsia="Calibri" w:hAnsi="Times New Roman" w:cs="Times New Roman"/>
        </w:rPr>
        <w:t xml:space="preserve"> νευροψυχολογικής αξιολόγησης στην ψυχογηριατρι</w:t>
      </w:r>
      <w:r w:rsidR="0098378E" w:rsidRPr="00A36FAA">
        <w:rPr>
          <w:rFonts w:ascii="Times New Roman" w:eastAsia="Calibri" w:hAnsi="Times New Roman" w:cs="Times New Roman"/>
        </w:rPr>
        <w:t>κή</w:t>
      </w:r>
      <w:r w:rsidR="000E5DB8" w:rsidRPr="00A36FAA">
        <w:rPr>
          <w:rFonts w:ascii="Times New Roman" w:eastAsia="Calibri" w:hAnsi="Times New Roman" w:cs="Times New Roman"/>
        </w:rPr>
        <w:t>, (δ) η</w:t>
      </w:r>
      <w:r w:rsidR="0098378E" w:rsidRPr="00A36FAA">
        <w:rPr>
          <w:rFonts w:ascii="Times New Roman" w:eastAsia="Calibri" w:hAnsi="Times New Roman" w:cs="Times New Roman"/>
        </w:rPr>
        <w:t xml:space="preserve"> </w:t>
      </w:r>
      <w:r w:rsidR="000E5DB8" w:rsidRPr="00A36FAA">
        <w:rPr>
          <w:rFonts w:ascii="Times New Roman" w:eastAsia="Calibri" w:hAnsi="Times New Roman" w:cs="Times New Roman"/>
        </w:rPr>
        <w:t>συνύπαρξη αιθητηριακ</w:t>
      </w:r>
      <w:r w:rsidR="0098378E" w:rsidRPr="00A36FAA">
        <w:rPr>
          <w:rFonts w:ascii="Times New Roman" w:eastAsia="Calibri" w:hAnsi="Times New Roman" w:cs="Times New Roman"/>
        </w:rPr>
        <w:t>ώ</w:t>
      </w:r>
      <w:r w:rsidR="000E5DB8" w:rsidRPr="00A36FAA">
        <w:rPr>
          <w:rFonts w:ascii="Times New Roman" w:eastAsia="Calibri" w:hAnsi="Times New Roman" w:cs="Times New Roman"/>
        </w:rPr>
        <w:t>ν</w:t>
      </w:r>
      <w:r w:rsidR="0098378E" w:rsidRPr="00A36FAA">
        <w:rPr>
          <w:rFonts w:ascii="Times New Roman" w:eastAsia="Calibri" w:hAnsi="Times New Roman" w:cs="Times New Roman"/>
        </w:rPr>
        <w:t xml:space="preserve"> </w:t>
      </w:r>
      <w:r w:rsidR="000E5DB8" w:rsidRPr="00A36FAA">
        <w:rPr>
          <w:rFonts w:ascii="Times New Roman" w:eastAsia="Calibri" w:hAnsi="Times New Roman" w:cs="Times New Roman"/>
        </w:rPr>
        <w:t>και νοη</w:t>
      </w:r>
      <w:r w:rsidR="0098378E" w:rsidRPr="00A36FAA">
        <w:rPr>
          <w:rFonts w:ascii="Times New Roman" w:eastAsia="Calibri" w:hAnsi="Times New Roman" w:cs="Times New Roman"/>
        </w:rPr>
        <w:t>τ</w:t>
      </w:r>
      <w:r w:rsidR="000E5DB8" w:rsidRPr="00A36FAA">
        <w:rPr>
          <w:rFonts w:ascii="Times New Roman" w:eastAsia="Calibri" w:hAnsi="Times New Roman" w:cs="Times New Roman"/>
        </w:rPr>
        <w:t>ι</w:t>
      </w:r>
      <w:r w:rsidR="0098378E" w:rsidRPr="00A36FAA">
        <w:rPr>
          <w:rFonts w:ascii="Times New Roman" w:eastAsia="Calibri" w:hAnsi="Times New Roman" w:cs="Times New Roman"/>
        </w:rPr>
        <w:t>κ</w:t>
      </w:r>
      <w:r w:rsidR="000E5DB8" w:rsidRPr="00A36FAA">
        <w:rPr>
          <w:rFonts w:ascii="Times New Roman" w:eastAsia="Calibri" w:hAnsi="Times New Roman" w:cs="Times New Roman"/>
        </w:rPr>
        <w:t>ών ελλειμμάτω</w:t>
      </w:r>
      <w:r w:rsidR="0098378E" w:rsidRPr="00A36FAA">
        <w:rPr>
          <w:rFonts w:ascii="Times New Roman" w:eastAsia="Calibri" w:hAnsi="Times New Roman" w:cs="Times New Roman"/>
        </w:rPr>
        <w:t>ν</w:t>
      </w:r>
      <w:r w:rsidR="000E5DB8" w:rsidRPr="00A36FAA">
        <w:rPr>
          <w:rFonts w:ascii="Times New Roman" w:eastAsia="Calibri" w:hAnsi="Times New Roman" w:cs="Times New Roman"/>
        </w:rPr>
        <w:t>, (ε)</w:t>
      </w:r>
      <w:r w:rsidR="0098378E" w:rsidRPr="00A36FAA">
        <w:rPr>
          <w:rFonts w:ascii="Times New Roman" w:eastAsia="Calibri" w:hAnsi="Times New Roman" w:cs="Times New Roman"/>
        </w:rPr>
        <w:t xml:space="preserve"> η</w:t>
      </w:r>
      <w:r w:rsidR="000E5DB8" w:rsidRPr="00A36FAA">
        <w:rPr>
          <w:rFonts w:ascii="Times New Roman" w:eastAsia="Calibri" w:hAnsi="Times New Roman" w:cs="Times New Roman"/>
        </w:rPr>
        <w:t xml:space="preserve"> ψυχοθεραπεία στη φροντίδα της ψυχικής υγείας των ηλικιωμένων, (στ) η νευροαπεικόνιση στην ψυχική υγεία των ηλικιωμένω</w:t>
      </w:r>
      <w:r w:rsidR="0098378E" w:rsidRPr="00A36FAA">
        <w:rPr>
          <w:rFonts w:ascii="Times New Roman" w:eastAsia="Calibri" w:hAnsi="Times New Roman" w:cs="Times New Roman"/>
        </w:rPr>
        <w:t>ν. Το αφιέρωμα κλείνει, όπως προαναφέρθηκε, με την</w:t>
      </w:r>
      <w:r w:rsidR="0098378E" w:rsidRPr="00A36FAA">
        <w:rPr>
          <w:rFonts w:ascii="Times New Roman" w:eastAsia="Calibri" w:hAnsi="Times New Roman" w:cs="Times New Roman"/>
          <w:i/>
          <w:iCs/>
        </w:rPr>
        <w:t xml:space="preserve"> ΟΠΨΥ</w:t>
      </w:r>
      <w:r w:rsidR="0098378E" w:rsidRPr="00A36FAA">
        <w:rPr>
          <w:rFonts w:ascii="Times New Roman" w:eastAsia="Calibri" w:hAnsi="Times New Roman" w:cs="Times New Roman"/>
        </w:rPr>
        <w:t>.</w:t>
      </w:r>
      <w:r w:rsidR="000E5DB8" w:rsidRPr="00A36FAA">
        <w:rPr>
          <w:rFonts w:ascii="Times New Roman" w:eastAsia="Calibri" w:hAnsi="Times New Roman" w:cs="Times New Roman"/>
        </w:rPr>
        <w:t xml:space="preserve"> </w:t>
      </w:r>
      <w:r w:rsidR="009E347A">
        <w:rPr>
          <w:rFonts w:ascii="Times New Roman" w:eastAsia="Calibri" w:hAnsi="Times New Roman" w:cs="Times New Roman"/>
        </w:rPr>
        <w:t xml:space="preserve"> </w:t>
      </w:r>
    </w:p>
    <w:p w14:paraId="6F186BCD" w14:textId="5277E9AC" w:rsidR="00807317" w:rsidRDefault="00010C3B" w:rsidP="00A36FAA">
      <w:pPr>
        <w:pStyle w:val="ListParagraph"/>
        <w:numPr>
          <w:ilvl w:val="0"/>
          <w:numId w:val="1"/>
        </w:numPr>
        <w:spacing w:line="240" w:lineRule="auto"/>
        <w:ind w:left="0" w:firstLine="357"/>
        <w:jc w:val="both"/>
      </w:pPr>
      <w:r>
        <w:rPr>
          <w:rFonts w:ascii="Times New Roman" w:eastAsia="Calibri" w:hAnsi="Times New Roman" w:cs="Times New Roman"/>
        </w:rPr>
        <w:t>Στο δεύτερο</w:t>
      </w:r>
      <w:r w:rsidR="00C26BDE">
        <w:rPr>
          <w:rFonts w:ascii="Times New Roman" w:eastAsia="Calibri" w:hAnsi="Times New Roman" w:cs="Times New Roman"/>
        </w:rPr>
        <w:t xml:space="preserve"> μέρος του τεύχους</w:t>
      </w:r>
      <w:r w:rsidR="00EB0ECC">
        <w:rPr>
          <w:rFonts w:ascii="Times New Roman" w:eastAsia="Calibri" w:hAnsi="Times New Roman" w:cs="Times New Roman"/>
        </w:rPr>
        <w:t xml:space="preserve"> παρουσ</w:t>
      </w:r>
      <w:r w:rsidR="00760B8B">
        <w:rPr>
          <w:rFonts w:ascii="Times New Roman" w:eastAsia="Calibri" w:hAnsi="Times New Roman" w:cs="Times New Roman"/>
        </w:rPr>
        <w:t>ιάζ</w:t>
      </w:r>
      <w:r w:rsidR="00A36FAA">
        <w:rPr>
          <w:rFonts w:ascii="Times New Roman" w:eastAsia="Calibri" w:hAnsi="Times New Roman" w:cs="Times New Roman"/>
        </w:rPr>
        <w:t>ον</w:t>
      </w:r>
      <w:r w:rsidR="00760B8B">
        <w:rPr>
          <w:rFonts w:ascii="Times New Roman" w:eastAsia="Calibri" w:hAnsi="Times New Roman" w:cs="Times New Roman"/>
        </w:rPr>
        <w:t xml:space="preserve">ται </w:t>
      </w:r>
      <w:r w:rsidR="00C26BDE">
        <w:rPr>
          <w:rFonts w:ascii="Times New Roman" w:eastAsia="Calibri" w:hAnsi="Times New Roman" w:cs="Times New Roman"/>
        </w:rPr>
        <w:t xml:space="preserve">τα </w:t>
      </w:r>
      <w:r w:rsidR="00C26BDE" w:rsidRPr="00C26BDE">
        <w:rPr>
          <w:rFonts w:ascii="Times New Roman" w:eastAsia="Calibri" w:hAnsi="Times New Roman" w:cs="Times New Roman"/>
          <w:i/>
          <w:iCs/>
        </w:rPr>
        <w:t>επιχειρήματα</w:t>
      </w:r>
      <w:r w:rsidR="00C26BDE">
        <w:rPr>
          <w:rFonts w:ascii="Times New Roman" w:eastAsia="Calibri" w:hAnsi="Times New Roman" w:cs="Times New Roman"/>
        </w:rPr>
        <w:t xml:space="preserve"> για (α) τη σκέψη χωρίς λόγια: μπορεί να πάρει αποφάσεις ένας αφασικός</w:t>
      </w:r>
      <w:r w:rsidR="00A36FAA" w:rsidRPr="00A36FAA">
        <w:rPr>
          <w:rFonts w:ascii="Times New Roman" w:eastAsia="Calibri" w:hAnsi="Times New Roman" w:cs="Times New Roman"/>
        </w:rPr>
        <w:t>;</w:t>
      </w:r>
      <w:r w:rsidR="00C26BDE">
        <w:rPr>
          <w:rFonts w:ascii="Times New Roman" w:eastAsia="Calibri" w:hAnsi="Times New Roman" w:cs="Times New Roman"/>
        </w:rPr>
        <w:t xml:space="preserve"> (β) </w:t>
      </w:r>
      <w:r w:rsidR="00A36FAA">
        <w:rPr>
          <w:rFonts w:ascii="Times New Roman" w:eastAsia="Calibri" w:hAnsi="Times New Roman" w:cs="Times New Roman"/>
        </w:rPr>
        <w:t xml:space="preserve">την </w:t>
      </w:r>
      <w:r w:rsidR="00C26BDE">
        <w:rPr>
          <w:rFonts w:ascii="Times New Roman" w:eastAsia="Calibri" w:hAnsi="Times New Roman" w:cs="Times New Roman"/>
        </w:rPr>
        <w:t>αναζ</w:t>
      </w:r>
      <w:r w:rsidR="00A36FAA">
        <w:rPr>
          <w:rFonts w:ascii="Times New Roman" w:eastAsia="Calibri" w:hAnsi="Times New Roman" w:cs="Times New Roman"/>
        </w:rPr>
        <w:t>ήτηση</w:t>
      </w:r>
      <w:r w:rsidR="00C26BDE">
        <w:rPr>
          <w:rFonts w:ascii="Times New Roman" w:eastAsia="Calibri" w:hAnsi="Times New Roman" w:cs="Times New Roman"/>
        </w:rPr>
        <w:t xml:space="preserve"> τ</w:t>
      </w:r>
      <w:r w:rsidR="00A36FAA">
        <w:rPr>
          <w:rFonts w:ascii="Times New Roman" w:eastAsia="Calibri" w:hAnsi="Times New Roman" w:cs="Times New Roman"/>
        </w:rPr>
        <w:t>ων</w:t>
      </w:r>
      <w:r w:rsidR="00C26BDE">
        <w:rPr>
          <w:rFonts w:ascii="Times New Roman" w:eastAsia="Calibri" w:hAnsi="Times New Roman" w:cs="Times New Roman"/>
        </w:rPr>
        <w:t xml:space="preserve"> προγόν</w:t>
      </w:r>
      <w:r w:rsidR="00A36FAA">
        <w:rPr>
          <w:rFonts w:ascii="Times New Roman" w:eastAsia="Calibri" w:hAnsi="Times New Roman" w:cs="Times New Roman"/>
        </w:rPr>
        <w:t>ων μας</w:t>
      </w:r>
      <w:r w:rsidR="00917F82">
        <w:rPr>
          <w:rFonts w:ascii="Times New Roman" w:eastAsia="Calibri" w:hAnsi="Times New Roman" w:cs="Times New Roman"/>
        </w:rPr>
        <w:t xml:space="preserve">, κυρίως </w:t>
      </w:r>
      <w:r w:rsidR="007E5681">
        <w:rPr>
          <w:rFonts w:ascii="Times New Roman" w:eastAsia="Calibri" w:hAnsi="Times New Roman" w:cs="Times New Roman"/>
        </w:rPr>
        <w:t>μ</w:t>
      </w:r>
      <w:r w:rsidR="00917F82">
        <w:rPr>
          <w:rFonts w:ascii="Times New Roman" w:eastAsia="Calibri" w:hAnsi="Times New Roman" w:cs="Times New Roman"/>
        </w:rPr>
        <w:t xml:space="preserve">ε αναφορά του ανθρωπολόγου </w:t>
      </w:r>
      <w:r w:rsidR="00917F82">
        <w:rPr>
          <w:rFonts w:ascii="Times New Roman" w:eastAsia="Calibri" w:hAnsi="Times New Roman" w:cs="Times New Roman"/>
          <w:lang w:val="en-US"/>
        </w:rPr>
        <w:t>Chris</w:t>
      </w:r>
      <w:r w:rsidR="00917F82" w:rsidRPr="00917F82">
        <w:rPr>
          <w:rFonts w:ascii="Times New Roman" w:eastAsia="Calibri" w:hAnsi="Times New Roman" w:cs="Times New Roman"/>
        </w:rPr>
        <w:t xml:space="preserve"> </w:t>
      </w:r>
      <w:r w:rsidR="00917F82">
        <w:rPr>
          <w:rFonts w:ascii="Times New Roman" w:eastAsia="Calibri" w:hAnsi="Times New Roman" w:cs="Times New Roman"/>
          <w:lang w:val="en-US"/>
        </w:rPr>
        <w:t>Singer</w:t>
      </w:r>
      <w:r w:rsidR="00917F82" w:rsidRPr="00917F82">
        <w:rPr>
          <w:rFonts w:ascii="Times New Roman" w:eastAsia="Calibri" w:hAnsi="Times New Roman" w:cs="Times New Roman"/>
        </w:rPr>
        <w:t xml:space="preserve"> </w:t>
      </w:r>
      <w:r w:rsidR="00917F82">
        <w:rPr>
          <w:rFonts w:ascii="Times New Roman" w:eastAsia="Calibri" w:hAnsi="Times New Roman" w:cs="Times New Roman"/>
        </w:rPr>
        <w:t xml:space="preserve">που υποστήριξε (δεκαετία του 70) ότι ο </w:t>
      </w:r>
      <w:r w:rsidR="00917F82">
        <w:rPr>
          <w:rFonts w:ascii="Times New Roman" w:eastAsia="Calibri" w:hAnsi="Times New Roman" w:cs="Times New Roman"/>
          <w:lang w:val="en-US"/>
        </w:rPr>
        <w:t>homo</w:t>
      </w:r>
      <w:r w:rsidR="00917F82" w:rsidRPr="00917F82">
        <w:rPr>
          <w:rFonts w:ascii="Times New Roman" w:eastAsia="Calibri" w:hAnsi="Times New Roman" w:cs="Times New Roman"/>
        </w:rPr>
        <w:t xml:space="preserve"> </w:t>
      </w:r>
      <w:r w:rsidR="00917F82">
        <w:rPr>
          <w:rFonts w:ascii="Times New Roman" w:eastAsia="Calibri" w:hAnsi="Times New Roman" w:cs="Times New Roman"/>
          <w:lang w:val="en-US"/>
        </w:rPr>
        <w:t>sapiens</w:t>
      </w:r>
      <w:r w:rsidR="00917F82">
        <w:rPr>
          <w:rFonts w:ascii="Times New Roman" w:eastAsia="Calibri" w:hAnsi="Times New Roman" w:cs="Times New Roman"/>
        </w:rPr>
        <w:t xml:space="preserve"> δεν είναι απόγονος του Νεάτερνταλ, αλλά ήρθε στην Ευρώπη από την Αφρική. Ακολούθως επισημαίνεται </w:t>
      </w:r>
      <w:r w:rsidR="00A36FAA">
        <w:rPr>
          <w:rFonts w:ascii="Times New Roman" w:eastAsia="Calibri" w:hAnsi="Times New Roman" w:cs="Times New Roman"/>
        </w:rPr>
        <w:t xml:space="preserve">(γ) </w:t>
      </w:r>
      <w:r w:rsidR="00917F82">
        <w:rPr>
          <w:rFonts w:ascii="Times New Roman" w:eastAsia="Calibri" w:hAnsi="Times New Roman" w:cs="Times New Roman"/>
        </w:rPr>
        <w:t xml:space="preserve">το παράδειγμα της κοινωνικής παρέμβασης «Ψ Υποστηρίζω» της ΕΠΑΨΥ σε ασθενείς με </w:t>
      </w:r>
      <w:r w:rsidR="00917F82">
        <w:rPr>
          <w:rFonts w:ascii="Times New Roman" w:eastAsia="Calibri" w:hAnsi="Times New Roman" w:cs="Times New Roman"/>
          <w:lang w:val="en-US"/>
        </w:rPr>
        <w:t>covid</w:t>
      </w:r>
      <w:r w:rsidR="00917F82" w:rsidRPr="00917F82">
        <w:rPr>
          <w:rFonts w:ascii="Times New Roman" w:eastAsia="Calibri" w:hAnsi="Times New Roman" w:cs="Times New Roman"/>
        </w:rPr>
        <w:t>-19</w:t>
      </w:r>
      <w:r w:rsidR="00A36FAA">
        <w:rPr>
          <w:rFonts w:ascii="Times New Roman" w:eastAsia="Calibri" w:hAnsi="Times New Roman" w:cs="Times New Roman"/>
        </w:rPr>
        <w:t xml:space="preserve">. Ακολουθούν: (α) σημείωμα στη μνήμη του ψυχαναλυτή </w:t>
      </w:r>
      <w:r w:rsidR="00A36FAA">
        <w:rPr>
          <w:rFonts w:ascii="Times New Roman" w:eastAsia="Calibri" w:hAnsi="Times New Roman" w:cs="Times New Roman"/>
          <w:lang w:val="en-US"/>
        </w:rPr>
        <w:t>Melman</w:t>
      </w:r>
      <w:r w:rsidR="007E5681">
        <w:rPr>
          <w:rFonts w:ascii="Times New Roman" w:eastAsia="Calibri" w:hAnsi="Times New Roman" w:cs="Times New Roman"/>
        </w:rPr>
        <w:t xml:space="preserve"> και </w:t>
      </w:r>
      <w:r w:rsidR="00A36FAA">
        <w:rPr>
          <w:rFonts w:ascii="Times New Roman" w:eastAsia="Calibri" w:hAnsi="Times New Roman" w:cs="Times New Roman"/>
        </w:rPr>
        <w:t>δύο αναγνώσματα: (</w:t>
      </w:r>
      <w:r w:rsidR="00A36FAA">
        <w:rPr>
          <w:rFonts w:ascii="Times New Roman" w:eastAsia="Calibri" w:hAnsi="Times New Roman" w:cs="Times New Roman"/>
          <w:lang w:val="en-US"/>
        </w:rPr>
        <w:t>i</w:t>
      </w:r>
      <w:r w:rsidR="00A36FAA" w:rsidRPr="00A36FAA">
        <w:rPr>
          <w:rFonts w:ascii="Times New Roman" w:eastAsia="Calibri" w:hAnsi="Times New Roman" w:cs="Times New Roman"/>
        </w:rPr>
        <w:t xml:space="preserve">) </w:t>
      </w:r>
      <w:r w:rsidR="00A36FAA">
        <w:rPr>
          <w:rFonts w:ascii="Times New Roman" w:eastAsia="Calibri" w:hAnsi="Times New Roman" w:cs="Times New Roman"/>
        </w:rPr>
        <w:t xml:space="preserve">Φερέντσι, </w:t>
      </w:r>
      <w:r w:rsidR="00A36FAA" w:rsidRPr="00A36FAA">
        <w:rPr>
          <w:rFonts w:ascii="Times New Roman" w:eastAsia="Calibri" w:hAnsi="Times New Roman" w:cs="Times New Roman"/>
          <w:i/>
          <w:iCs/>
        </w:rPr>
        <w:t>Άτακτο παιδί, εφευρέτης ενήλικας</w:t>
      </w:r>
      <w:r w:rsidR="00A36FAA" w:rsidRPr="00A36FAA">
        <w:rPr>
          <w:rFonts w:ascii="Times New Roman" w:eastAsia="Calibri" w:hAnsi="Times New Roman" w:cs="Times New Roman"/>
        </w:rPr>
        <w:t xml:space="preserve"> (</w:t>
      </w:r>
      <w:r w:rsidR="00A36FAA">
        <w:rPr>
          <w:rFonts w:ascii="Times New Roman" w:eastAsia="Calibri" w:hAnsi="Times New Roman" w:cs="Times New Roman"/>
          <w:lang w:val="en-US"/>
        </w:rPr>
        <w:t>ii</w:t>
      </w:r>
      <w:r w:rsidR="00A36FAA" w:rsidRPr="00A36FAA">
        <w:rPr>
          <w:rFonts w:ascii="Times New Roman" w:eastAsia="Calibri" w:hAnsi="Times New Roman" w:cs="Times New Roman"/>
        </w:rPr>
        <w:t>)</w:t>
      </w:r>
      <w:r w:rsidR="00A36FAA">
        <w:rPr>
          <w:rFonts w:ascii="Times New Roman" w:eastAsia="Calibri" w:hAnsi="Times New Roman" w:cs="Times New Roman"/>
        </w:rPr>
        <w:t xml:space="preserve"> </w:t>
      </w:r>
      <w:r w:rsidR="00A36FAA" w:rsidRPr="00A36FAA">
        <w:rPr>
          <w:rFonts w:ascii="Times New Roman" w:eastAsia="Calibri" w:hAnsi="Times New Roman" w:cs="Times New Roman"/>
          <w:i/>
          <w:iCs/>
        </w:rPr>
        <w:t>ψυχ-ιατρική &amp; λογοτεχνία</w:t>
      </w:r>
      <w:r w:rsidR="00A36FAA">
        <w:rPr>
          <w:rFonts w:ascii="Times New Roman" w:eastAsia="Calibri" w:hAnsi="Times New Roman" w:cs="Times New Roman"/>
          <w:i/>
          <w:iCs/>
        </w:rPr>
        <w:t>.</w:t>
      </w:r>
    </w:p>
    <w:sectPr w:rsidR="00807317" w:rsidSect="007A04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868CC"/>
    <w:multiLevelType w:val="hybridMultilevel"/>
    <w:tmpl w:val="394440D0"/>
    <w:lvl w:ilvl="0" w:tplc="0408000D">
      <w:start w:val="1"/>
      <w:numFmt w:val="bullet"/>
      <w:lvlText w:val=""/>
      <w:lvlJc w:val="left"/>
      <w:pPr>
        <w:ind w:left="71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B9F4AAD"/>
    <w:multiLevelType w:val="hybridMultilevel"/>
    <w:tmpl w:val="7646EBA4"/>
    <w:lvl w:ilvl="0" w:tplc="0408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62C2346"/>
    <w:multiLevelType w:val="hybridMultilevel"/>
    <w:tmpl w:val="E3D64B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90D3A"/>
    <w:multiLevelType w:val="hybridMultilevel"/>
    <w:tmpl w:val="1A3E09B4"/>
    <w:lvl w:ilvl="0" w:tplc="E8DE4046">
      <w:start w:val="1922"/>
      <w:numFmt w:val="decimal"/>
      <w:lvlText w:val="%1"/>
      <w:lvlJc w:val="left"/>
      <w:pPr>
        <w:ind w:left="840" w:hanging="480"/>
      </w:pPr>
      <w:rPr>
        <w:rFonts w:eastAsia="Calibr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570C1"/>
    <w:multiLevelType w:val="hybridMultilevel"/>
    <w:tmpl w:val="223CB1C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3606F5"/>
    <w:multiLevelType w:val="hybridMultilevel"/>
    <w:tmpl w:val="29C490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B7C3F"/>
    <w:multiLevelType w:val="hybridMultilevel"/>
    <w:tmpl w:val="B7D2A4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94B7E"/>
    <w:multiLevelType w:val="hybridMultilevel"/>
    <w:tmpl w:val="CCEAE47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2676F3"/>
    <w:multiLevelType w:val="hybridMultilevel"/>
    <w:tmpl w:val="436039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C20EF"/>
    <w:multiLevelType w:val="hybridMultilevel"/>
    <w:tmpl w:val="2BB65A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17"/>
    <w:rsid w:val="00000EC9"/>
    <w:rsid w:val="00010C3B"/>
    <w:rsid w:val="00037277"/>
    <w:rsid w:val="00040108"/>
    <w:rsid w:val="00044EA9"/>
    <w:rsid w:val="00087AE1"/>
    <w:rsid w:val="000E5DB8"/>
    <w:rsid w:val="000F3F31"/>
    <w:rsid w:val="0012647E"/>
    <w:rsid w:val="001D3F85"/>
    <w:rsid w:val="00225A9A"/>
    <w:rsid w:val="0025052C"/>
    <w:rsid w:val="00273849"/>
    <w:rsid w:val="00280844"/>
    <w:rsid w:val="00296DBF"/>
    <w:rsid w:val="002B50DD"/>
    <w:rsid w:val="00304FAB"/>
    <w:rsid w:val="00322BFB"/>
    <w:rsid w:val="00331ECF"/>
    <w:rsid w:val="00342543"/>
    <w:rsid w:val="00360FE1"/>
    <w:rsid w:val="003A1CDF"/>
    <w:rsid w:val="003A2B88"/>
    <w:rsid w:val="003D1B1E"/>
    <w:rsid w:val="003D62F6"/>
    <w:rsid w:val="003E35F8"/>
    <w:rsid w:val="003E4AD6"/>
    <w:rsid w:val="003E70BF"/>
    <w:rsid w:val="00403257"/>
    <w:rsid w:val="004048B8"/>
    <w:rsid w:val="004367EA"/>
    <w:rsid w:val="00494E1D"/>
    <w:rsid w:val="004A7AA3"/>
    <w:rsid w:val="004F0B8A"/>
    <w:rsid w:val="004F6521"/>
    <w:rsid w:val="00533142"/>
    <w:rsid w:val="005412DF"/>
    <w:rsid w:val="00552174"/>
    <w:rsid w:val="00556BCE"/>
    <w:rsid w:val="0056455D"/>
    <w:rsid w:val="0057347E"/>
    <w:rsid w:val="00586654"/>
    <w:rsid w:val="005964D4"/>
    <w:rsid w:val="005A1D94"/>
    <w:rsid w:val="005E2072"/>
    <w:rsid w:val="005F472F"/>
    <w:rsid w:val="0061365E"/>
    <w:rsid w:val="0061621D"/>
    <w:rsid w:val="0062335A"/>
    <w:rsid w:val="00663E82"/>
    <w:rsid w:val="00671B85"/>
    <w:rsid w:val="00687E58"/>
    <w:rsid w:val="006A698C"/>
    <w:rsid w:val="006A73DE"/>
    <w:rsid w:val="006B0D1B"/>
    <w:rsid w:val="006C7448"/>
    <w:rsid w:val="007004AF"/>
    <w:rsid w:val="00712738"/>
    <w:rsid w:val="00741EDD"/>
    <w:rsid w:val="007459B1"/>
    <w:rsid w:val="00760B8B"/>
    <w:rsid w:val="00763226"/>
    <w:rsid w:val="007946BD"/>
    <w:rsid w:val="007C7688"/>
    <w:rsid w:val="007E5681"/>
    <w:rsid w:val="00802173"/>
    <w:rsid w:val="00807317"/>
    <w:rsid w:val="008250CA"/>
    <w:rsid w:val="008324BD"/>
    <w:rsid w:val="00885981"/>
    <w:rsid w:val="008D0E2A"/>
    <w:rsid w:val="008F4ED7"/>
    <w:rsid w:val="00917F82"/>
    <w:rsid w:val="00945E02"/>
    <w:rsid w:val="009542FF"/>
    <w:rsid w:val="00971350"/>
    <w:rsid w:val="0098131D"/>
    <w:rsid w:val="0098378E"/>
    <w:rsid w:val="009C7154"/>
    <w:rsid w:val="009E3010"/>
    <w:rsid w:val="009E347A"/>
    <w:rsid w:val="009E34B3"/>
    <w:rsid w:val="009F36B1"/>
    <w:rsid w:val="00A36FAA"/>
    <w:rsid w:val="00A46E80"/>
    <w:rsid w:val="00A471FC"/>
    <w:rsid w:val="00A47313"/>
    <w:rsid w:val="00A54456"/>
    <w:rsid w:val="00A70A78"/>
    <w:rsid w:val="00AB2E1B"/>
    <w:rsid w:val="00AC4024"/>
    <w:rsid w:val="00AE4570"/>
    <w:rsid w:val="00B11AAE"/>
    <w:rsid w:val="00B6700B"/>
    <w:rsid w:val="00B824FA"/>
    <w:rsid w:val="00B86C7F"/>
    <w:rsid w:val="00BA6779"/>
    <w:rsid w:val="00BD2787"/>
    <w:rsid w:val="00BE5C45"/>
    <w:rsid w:val="00C00DAD"/>
    <w:rsid w:val="00C16592"/>
    <w:rsid w:val="00C17351"/>
    <w:rsid w:val="00C26BDE"/>
    <w:rsid w:val="00C352E1"/>
    <w:rsid w:val="00C65290"/>
    <w:rsid w:val="00CA4796"/>
    <w:rsid w:val="00CF5133"/>
    <w:rsid w:val="00D21064"/>
    <w:rsid w:val="00D25B39"/>
    <w:rsid w:val="00D662C2"/>
    <w:rsid w:val="00D66F75"/>
    <w:rsid w:val="00DC01D1"/>
    <w:rsid w:val="00DE081E"/>
    <w:rsid w:val="00E21790"/>
    <w:rsid w:val="00E729CD"/>
    <w:rsid w:val="00EB0ECC"/>
    <w:rsid w:val="00F81779"/>
    <w:rsid w:val="00F8199B"/>
    <w:rsid w:val="00F91D79"/>
    <w:rsid w:val="00FC010F"/>
    <w:rsid w:val="00FF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B764A"/>
  <w15:chartTrackingRefBased/>
  <w15:docId w15:val="{944EE9DF-AD2B-46F2-8028-1388087C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3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C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56B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BC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8A5A2-7270-40D1-A3BC-793B907E5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Thanasis Karavatos</dc:creator>
  <cp:keywords/>
  <dc:description/>
  <cp:lastModifiedBy>ΜΟΤΙΒΟ</cp:lastModifiedBy>
  <cp:revision>5</cp:revision>
  <dcterms:created xsi:type="dcterms:W3CDTF">2023-01-24T04:29:00Z</dcterms:created>
  <dcterms:modified xsi:type="dcterms:W3CDTF">2023-01-25T15:01:00Z</dcterms:modified>
</cp:coreProperties>
</file>